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91487" w14:textId="77777777" w:rsidR="00AB3C34" w:rsidRPr="00692468" w:rsidRDefault="00AB3C34" w:rsidP="00AB3C34">
      <w:pPr>
        <w:rPr>
          <w:rFonts w:asciiTheme="majorHAnsi" w:hAnsiTheme="majorHAnsi" w:cs="Times New Roman"/>
          <w:bCs/>
          <w:sz w:val="28"/>
          <w:szCs w:val="28"/>
        </w:rPr>
      </w:pPr>
      <w:bookmarkStart w:id="0" w:name="_GoBack"/>
      <w:bookmarkEnd w:id="0"/>
      <w:r w:rsidRPr="00692468">
        <w:rPr>
          <w:rFonts w:asciiTheme="majorHAnsi" w:hAnsiTheme="majorHAnsi" w:cs="Times New Roman"/>
          <w:bCs/>
          <w:sz w:val="28"/>
          <w:szCs w:val="28"/>
        </w:rPr>
        <w:t>Stadgar för Bostadsrättsföreningen Slottskogsledet</w:t>
      </w:r>
    </w:p>
    <w:p w14:paraId="2E954374" w14:textId="77777777" w:rsidR="00AB3C34" w:rsidRPr="00692468" w:rsidRDefault="00AB3C34" w:rsidP="00AB3C34">
      <w:pPr>
        <w:rPr>
          <w:rFonts w:asciiTheme="majorHAnsi" w:hAnsiTheme="majorHAnsi" w:cs="Times New Roman"/>
          <w:bCs/>
          <w:sz w:val="24"/>
          <w:szCs w:val="24"/>
        </w:rPr>
      </w:pPr>
    </w:p>
    <w:p w14:paraId="2F498CC3"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FIRMA ÄNDAMÅL SÄTE</w:t>
      </w:r>
    </w:p>
    <w:p w14:paraId="33A9E397"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xml:space="preserve">§ 1. </w:t>
      </w:r>
    </w:p>
    <w:p w14:paraId="178CEE07"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Föreningens firma är Bostadsrättsföreningen Slottskogsledet.</w:t>
      </w:r>
      <w:r w:rsidR="00CB3B48" w:rsidRPr="00692468">
        <w:rPr>
          <w:rFonts w:ascii="Times New Roman" w:hAnsi="Times New Roman" w:cs="Times New Roman"/>
          <w:bCs/>
          <w:sz w:val="24"/>
          <w:szCs w:val="24"/>
        </w:rPr>
        <w:t xml:space="preserve"> </w:t>
      </w:r>
      <w:r w:rsidR="004E5B44" w:rsidRPr="00692468">
        <w:rPr>
          <w:rFonts w:ascii="Times New Roman" w:hAnsi="Times New Roman" w:cs="Times New Roman"/>
          <w:bCs/>
          <w:sz w:val="24"/>
          <w:szCs w:val="24"/>
        </w:rPr>
        <w:t xml:space="preserve">Föreningen har </w:t>
      </w:r>
      <w:r w:rsidRPr="00692468">
        <w:rPr>
          <w:rFonts w:ascii="Times New Roman" w:hAnsi="Times New Roman" w:cs="Times New Roman"/>
          <w:bCs/>
          <w:sz w:val="24"/>
          <w:szCs w:val="24"/>
        </w:rPr>
        <w:t>till ändamål att främja medlemmarnas ekonomiska intressen genom att i föreningens hus upplåta bostäder åt medlemmarna till nyttjande utan tidsbegränsning.</w:t>
      </w:r>
      <w:r w:rsidR="00CB3B48" w:rsidRPr="00692468">
        <w:rPr>
          <w:rFonts w:ascii="Times New Roman" w:hAnsi="Times New Roman" w:cs="Times New Roman"/>
          <w:bCs/>
          <w:sz w:val="24"/>
          <w:szCs w:val="24"/>
        </w:rPr>
        <w:t xml:space="preserve"> Bostadsrätt är den rätt i föreningen en medlem har på grund av upplåtelsen.</w:t>
      </w:r>
    </w:p>
    <w:p w14:paraId="149431AD"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Medlems rätt i föreningen på grund av sådan upplåtelse kallas bostadsrätt. Medlem som innehar bostadsrätt kallas bostadsrättshavare. Bostadsrättshavare skall vara skriven på föreningens adress om ej annat av styrelsen medges.</w:t>
      </w:r>
    </w:p>
    <w:p w14:paraId="144276FE"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Styrelsen har sitt säte i Göteborg.</w:t>
      </w:r>
    </w:p>
    <w:p w14:paraId="54DBAA24" w14:textId="77777777" w:rsidR="00AB3C34" w:rsidRPr="00692468" w:rsidRDefault="00AB3C34" w:rsidP="00AB3C34">
      <w:pPr>
        <w:rPr>
          <w:rFonts w:ascii="Times New Roman" w:hAnsi="Times New Roman" w:cs="Times New Roman"/>
          <w:bCs/>
          <w:sz w:val="24"/>
          <w:szCs w:val="24"/>
        </w:rPr>
      </w:pPr>
    </w:p>
    <w:p w14:paraId="0A1B05F1"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MEDLEMSKAP OCH ÖVERLÅTELSE AV BOSTADSRÄTT</w:t>
      </w:r>
    </w:p>
    <w:p w14:paraId="49BFA061"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2.</w:t>
      </w:r>
    </w:p>
    <w:p w14:paraId="57787B0F"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När en bostadsrätt överlåtits eller övergått till ny innehavare får denne utöva bostadsrätten och flytta in i lägenheten endast om han har antagits till medlem i föreningen. Förvärvaren skall ansöka om medlemskap i föreningen på sätt styrelsen bestämmer. Styrelsen är skyldig att snarast, normalt dock inom tre veckor från det att ansökan om medlemskap kom in till föreningen, pröva frågan om medlemskap. Som underlag för prövning har föreningen rätt att ta en kreditupplysning avseende sökanden.</w:t>
      </w:r>
    </w:p>
    <w:p w14:paraId="4415D5C7"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3.</w:t>
      </w:r>
    </w:p>
    <w:p w14:paraId="14B6F947"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Medlemskap i föreningen ska beviljas fysisk person som övertar bostadsrätt i föreningens hus. Den som en bostadsrätt har övergått till får inte vägras medlemskap i föreningen om föreningen skäligen bör godta förvärvaren som bostadsrättshavare. Om det kan antas att förvärvaren för egen del inte permanent skall bosätta sig i bostadsrättslägenheten har föreningen rätt att vägra medlemskap. Den som har förvärvat en andel i bostadsrätt får vägras medlemskap i föreningen om inte bostadsrätten efter förvärvet innehas av makar, registrerad partner eller sådana sambor på vilka lagarna om sambors gemensamma hem skall tillämpas. Medlemskap får inte vägras på grund av ras, hudfärg, nationalitet eller etniskt ursprung, religion, övertygelse eller sexuell läggning.</w:t>
      </w:r>
    </w:p>
    <w:p w14:paraId="4A85E54B"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En överlåtelse är ogiltig om den som en bostadsrätt överlåtits eller övergått till inte antas till medlem i föreningen. Ansökan om medlemskap skall göras skriftligt på av styrelsen fastställd blankett. Anmälan om utträde skall ske på samma sätt.</w:t>
      </w:r>
    </w:p>
    <w:p w14:paraId="0DBA598C"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lastRenderedPageBreak/>
        <w:t>Bostadsrättshavare skall erhålla ett bostadsrättsbevis, som skall uppgift om parternas namn, lägenhetens beteckning och rumsantal, rumsyta, andelstal samt tillgång till enskilda källarutrymmen</w:t>
      </w:r>
      <w:r w:rsidR="00CB3B48" w:rsidRPr="00692468">
        <w:rPr>
          <w:rFonts w:ascii="Times New Roman" w:hAnsi="Times New Roman" w:cs="Times New Roman"/>
          <w:bCs/>
          <w:sz w:val="24"/>
          <w:szCs w:val="24"/>
        </w:rPr>
        <w:t xml:space="preserve"> alternativt antecknas i medlemsregister omfattande motsvarande uppgifter.</w:t>
      </w:r>
    </w:p>
    <w:p w14:paraId="410A0788"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Har bostadsrätt övergått till bostadsrättshavarens make får inträde i föreningen inte vägras maken. Om bostadsrätt övergått till bostadsrättshavaren närstående alternativt varaktigt samboende kan medlemskap inte förvägras.</w:t>
      </w:r>
    </w:p>
    <w:p w14:paraId="38CFC4AC"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xml:space="preserve">Ett dödsbo efter en avliden bostadsrättshavare får </w:t>
      </w:r>
      <w:r w:rsidR="00196D2B" w:rsidRPr="00692468">
        <w:rPr>
          <w:rFonts w:ascii="Times New Roman" w:hAnsi="Times New Roman" w:cs="Times New Roman"/>
          <w:bCs/>
          <w:sz w:val="24"/>
          <w:szCs w:val="24"/>
        </w:rPr>
        <w:t>utöva bostadsrätten</w:t>
      </w:r>
      <w:r w:rsidRPr="00692468">
        <w:rPr>
          <w:rFonts w:ascii="Times New Roman" w:hAnsi="Times New Roman" w:cs="Times New Roman"/>
          <w:bCs/>
          <w:sz w:val="24"/>
          <w:szCs w:val="24"/>
        </w:rPr>
        <w:t xml:space="preserve"> trots att dödsboet inte är medlem i föreningen. Tre år efter dödsfallet får föreningen dock uppmana dödsboet att inom sex månader från uppmaningen visa att bostadsrätten har ingått i bodelning eller arvskifte med anledning av bostadsrättshavarens död eller att någon som inte får vägras inträde i föreningen har förvärvat bostadsrätten och sökt medlemskap. Om uppmaningen inte följs, får bostadsrätten tvångsförsäljas enligt 8 kap. för dödsboets räkning. Ett dödsbo kan i föreningens stadgar medges en mer vidsträckt rätt än som angetts här. Lag (1995:1464).</w:t>
      </w:r>
    </w:p>
    <w:p w14:paraId="15B8D347" w14:textId="77777777" w:rsidR="00AB3C34" w:rsidRPr="00692468" w:rsidRDefault="00196D2B" w:rsidP="00AB3C34">
      <w:pPr>
        <w:rPr>
          <w:rFonts w:ascii="Times New Roman" w:hAnsi="Times New Roman" w:cs="Times New Roman"/>
          <w:bCs/>
          <w:sz w:val="24"/>
          <w:szCs w:val="24"/>
        </w:rPr>
      </w:pPr>
      <w:r w:rsidRPr="00692468">
        <w:rPr>
          <w:rFonts w:ascii="Times New Roman" w:hAnsi="Times New Roman" w:cs="Times New Roman"/>
          <w:bCs/>
          <w:sz w:val="24"/>
          <w:szCs w:val="24"/>
        </w:rPr>
        <w:t xml:space="preserve">Om en bostadsrätt övergått genom bodelning, arv, testamente, bolagsskifte eller liknande förvärv och förvärvaren inte antagits till medlem, får föreningen uppmana förvärvaren att inom sex månader, från uppmaningen eller den längre tid som kan vara bestämd i stadgarna visa att någon som inte får vägras inträde i föreningen har förvärvat bostadsrätten och sökt medlemskap. </w:t>
      </w:r>
      <w:r w:rsidR="00AB3C34" w:rsidRPr="00692468">
        <w:rPr>
          <w:rFonts w:ascii="Times New Roman" w:hAnsi="Times New Roman" w:cs="Times New Roman"/>
          <w:bCs/>
          <w:sz w:val="24"/>
          <w:szCs w:val="24"/>
        </w:rPr>
        <w:t xml:space="preserve">Om uppmaningen inte följs, får bostadsrätten tvångsförsäljas enligt 8 kap. för förvärvarens räkning. Lag (1995:1464). </w:t>
      </w:r>
    </w:p>
    <w:p w14:paraId="6E8E07A2" w14:textId="77777777" w:rsidR="00B71558" w:rsidRPr="00692468" w:rsidRDefault="00B71558" w:rsidP="00AB3C34">
      <w:pPr>
        <w:rPr>
          <w:rFonts w:ascii="Times New Roman" w:hAnsi="Times New Roman" w:cs="Times New Roman"/>
          <w:bCs/>
          <w:sz w:val="24"/>
          <w:szCs w:val="24"/>
        </w:rPr>
      </w:pPr>
      <w:r w:rsidRPr="00692468">
        <w:rPr>
          <w:rFonts w:ascii="Times New Roman" w:hAnsi="Times New Roman" w:cs="Times New Roman"/>
          <w:bCs/>
          <w:sz w:val="24"/>
          <w:szCs w:val="24"/>
        </w:rPr>
        <w:t>Anmälan om utträde skall vara skriftligt och bevittnas av två personer.</w:t>
      </w:r>
    </w:p>
    <w:p w14:paraId="59C7BE92" w14:textId="77777777" w:rsidR="00AB3C34" w:rsidRPr="00692468" w:rsidRDefault="00AB3C34" w:rsidP="00AB3C34">
      <w:pPr>
        <w:rPr>
          <w:rFonts w:ascii="Times New Roman" w:hAnsi="Times New Roman" w:cs="Times New Roman"/>
          <w:bCs/>
          <w:sz w:val="24"/>
          <w:szCs w:val="24"/>
        </w:rPr>
      </w:pPr>
    </w:p>
    <w:p w14:paraId="5EE6D675"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xml:space="preserve">INSATS OCH AVGIFTER MM                         </w:t>
      </w:r>
    </w:p>
    <w:p w14:paraId="58BE242A"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4.</w:t>
      </w:r>
    </w:p>
    <w:p w14:paraId="117E3B0C"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xml:space="preserve">Insats (grundavgift), årsavgift och i förekommande fall upplåtelseavgift fastställs av styrelsen. </w:t>
      </w:r>
    </w:p>
    <w:p w14:paraId="32AC0264"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Föreningens löpande kostnader finansieras genom att bostasrättshavarna betalar årsavgift till föreningen. Årsavgifterna fördelas på bostadsrättslägenheterna i förhållande till lägenheternas andelstal. Beslut om ändring av grund för andelstalsberäkning skall fattas av föreningsstämma.</w:t>
      </w:r>
    </w:p>
    <w:p w14:paraId="0BE497AA"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Upplåtelseavgift, överlåtelseavgift och pantsättningsavgift får tas ut efter beslut av styrelsen. Överlåtelseavgift får uppgå till högst 2,5 % och pantsättningsavgift till högst 1 % av det prisbasbelopp som gäller vi</w:t>
      </w:r>
      <w:r w:rsidR="00486C34" w:rsidRPr="00692468">
        <w:rPr>
          <w:rFonts w:ascii="Times New Roman" w:hAnsi="Times New Roman" w:cs="Times New Roman"/>
          <w:bCs/>
          <w:sz w:val="24"/>
          <w:szCs w:val="24"/>
        </w:rPr>
        <w:t>d</w:t>
      </w:r>
      <w:r w:rsidRPr="00692468">
        <w:rPr>
          <w:rFonts w:ascii="Times New Roman" w:hAnsi="Times New Roman" w:cs="Times New Roman"/>
          <w:bCs/>
          <w:sz w:val="24"/>
          <w:szCs w:val="24"/>
        </w:rPr>
        <w:t xml:space="preserve"> tidpunkten för underrättelse om </w:t>
      </w:r>
      <w:r w:rsidR="00486C34" w:rsidRPr="00692468">
        <w:rPr>
          <w:rFonts w:ascii="Times New Roman" w:hAnsi="Times New Roman" w:cs="Times New Roman"/>
          <w:bCs/>
          <w:sz w:val="24"/>
          <w:szCs w:val="24"/>
        </w:rPr>
        <w:t>överlåtelse/</w:t>
      </w:r>
      <w:r w:rsidRPr="00692468">
        <w:rPr>
          <w:rFonts w:ascii="Times New Roman" w:hAnsi="Times New Roman" w:cs="Times New Roman"/>
          <w:bCs/>
          <w:sz w:val="24"/>
          <w:szCs w:val="24"/>
        </w:rPr>
        <w:t>pantsättning.</w:t>
      </w:r>
    </w:p>
    <w:p w14:paraId="5B9B065C"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Överlåtelseavgift betalas av förvärvaren och pantsättningsavgift betalas av pantsättaren.</w:t>
      </w:r>
    </w:p>
    <w:p w14:paraId="654FDAB3" w14:textId="77777777" w:rsidR="00486C34" w:rsidRPr="00692468" w:rsidRDefault="00486C34" w:rsidP="00AB3C34">
      <w:pPr>
        <w:rPr>
          <w:rFonts w:ascii="Times New Roman" w:hAnsi="Times New Roman" w:cs="Times New Roman"/>
          <w:bCs/>
          <w:sz w:val="24"/>
          <w:szCs w:val="24"/>
        </w:rPr>
      </w:pPr>
      <w:r w:rsidRPr="00692468">
        <w:rPr>
          <w:rFonts w:ascii="Times New Roman" w:hAnsi="Times New Roman" w:cs="Times New Roman"/>
          <w:bCs/>
          <w:sz w:val="24"/>
          <w:szCs w:val="24"/>
        </w:rPr>
        <w:t>Avgift för andrahandsupplåtelse får tas ut efter beslut av styrelsen. Avgiften</w:t>
      </w:r>
      <w:r w:rsidR="0013794B" w:rsidRPr="00692468">
        <w:rPr>
          <w:rFonts w:ascii="Times New Roman" w:hAnsi="Times New Roman" w:cs="Times New Roman"/>
          <w:bCs/>
          <w:sz w:val="24"/>
          <w:szCs w:val="24"/>
        </w:rPr>
        <w:t xml:space="preserve"> ska för en</w:t>
      </w:r>
      <w:r w:rsidR="00005AFD" w:rsidRPr="00692468">
        <w:rPr>
          <w:rFonts w:ascii="Times New Roman" w:hAnsi="Times New Roman" w:cs="Times New Roman"/>
          <w:bCs/>
          <w:sz w:val="24"/>
          <w:szCs w:val="24"/>
        </w:rPr>
        <w:t xml:space="preserve"> </w:t>
      </w:r>
      <w:r w:rsidR="0013794B" w:rsidRPr="00692468">
        <w:rPr>
          <w:rFonts w:ascii="Times New Roman" w:hAnsi="Times New Roman" w:cs="Times New Roman"/>
          <w:bCs/>
          <w:sz w:val="24"/>
          <w:szCs w:val="24"/>
        </w:rPr>
        <w:t xml:space="preserve">lägenhet årligen uppgå till högst 10 % av </w:t>
      </w:r>
      <w:r w:rsidR="00005AFD" w:rsidRPr="00692468">
        <w:rPr>
          <w:rFonts w:ascii="Times New Roman" w:hAnsi="Times New Roman" w:cs="Times New Roman"/>
          <w:bCs/>
          <w:sz w:val="24"/>
          <w:szCs w:val="24"/>
        </w:rPr>
        <w:t>vid andrahandsupplåtelsen gällande prisbasbelopp. Om en lägenhet upplåts i andra hand under del av år, beräknas avgiften efter det antal månader lägenheten är uthyrd, uthyrning under del av månad räknas som hel månad. Avgiften betalas av den bostadsrättshavare som hyr ut lägenheten.</w:t>
      </w:r>
    </w:p>
    <w:p w14:paraId="4385F8B7"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Avgifterna skall betalas på det sätt styrelsen bestämmer. Om inte avgifterna betalas i rätt tid utgår dröjsmålsränta enligt räntelagen på den obetalda avgiften från förfallodagen till dess full betalning sker samt påminnelseavgift enligt förordningen om ersättning för inkassokostnader med mera.</w:t>
      </w:r>
    </w:p>
    <w:p w14:paraId="05A36FB5" w14:textId="77777777" w:rsidR="00AB3C34" w:rsidRPr="00692468" w:rsidRDefault="00AB3C34" w:rsidP="00AB3C34">
      <w:pPr>
        <w:rPr>
          <w:rFonts w:ascii="Times New Roman" w:hAnsi="Times New Roman" w:cs="Times New Roman"/>
          <w:bCs/>
          <w:sz w:val="24"/>
          <w:szCs w:val="24"/>
        </w:rPr>
      </w:pPr>
    </w:p>
    <w:p w14:paraId="6A012374"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BOSTADSRÄTTSHAVARENS RÄTTIGHETER OCH SKYLDIGHETER</w:t>
      </w:r>
    </w:p>
    <w:p w14:paraId="48BA1BE4"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5.</w:t>
      </w:r>
    </w:p>
    <w:p w14:paraId="26CCD23F"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xml:space="preserve">Bostadsrättshavaren skall på egen bekostnad till det inre hålla lägenheten med tillhörande övriga utrymmen eller annat lägenhetskomplement, som ingår i upplåtelsen i gott skick. Reparation och underhåll av väggar och dörrar till förråd ansvarar föreningen för. Bostadsrättshavaren svarar sålunda för underhåll och reparationer av: </w:t>
      </w:r>
    </w:p>
    <w:p w14:paraId="1AAA7B41" w14:textId="77777777" w:rsidR="00AB3C34" w:rsidRPr="00692468" w:rsidRDefault="00AB3C34" w:rsidP="00AB3C34">
      <w:pPr>
        <w:pStyle w:val="Liststycke"/>
        <w:numPr>
          <w:ilvl w:val="0"/>
          <w:numId w:val="2"/>
        </w:numPr>
        <w:rPr>
          <w:rFonts w:ascii="Times New Roman" w:hAnsi="Times New Roman" w:cs="Times New Roman"/>
          <w:bCs/>
          <w:sz w:val="24"/>
          <w:szCs w:val="24"/>
        </w:rPr>
      </w:pPr>
      <w:r w:rsidRPr="00692468">
        <w:rPr>
          <w:rFonts w:ascii="Times New Roman" w:hAnsi="Times New Roman" w:cs="Times New Roman"/>
          <w:bCs/>
          <w:sz w:val="24"/>
          <w:szCs w:val="24"/>
        </w:rPr>
        <w:t xml:space="preserve">ledningar för avlopp, värme, el och vatten - till de delar dessa befinner sig inne i lägenheten och inte tjänar fler än en lägenhet. </w:t>
      </w:r>
    </w:p>
    <w:p w14:paraId="19472137" w14:textId="77777777" w:rsidR="00AB3C34" w:rsidRPr="00692468" w:rsidRDefault="00AB3C34" w:rsidP="00AB3C34">
      <w:pPr>
        <w:pStyle w:val="Liststycke"/>
        <w:numPr>
          <w:ilvl w:val="0"/>
          <w:numId w:val="2"/>
        </w:numPr>
        <w:rPr>
          <w:rFonts w:ascii="Times New Roman" w:hAnsi="Times New Roman" w:cs="Times New Roman"/>
          <w:bCs/>
          <w:sz w:val="24"/>
          <w:szCs w:val="24"/>
        </w:rPr>
      </w:pPr>
      <w:r w:rsidRPr="00692468">
        <w:rPr>
          <w:rFonts w:ascii="Times New Roman" w:hAnsi="Times New Roman" w:cs="Times New Roman"/>
          <w:bCs/>
          <w:sz w:val="24"/>
          <w:szCs w:val="24"/>
        </w:rPr>
        <w:t xml:space="preserve">till ytterdörr hörande handtag, ringklocka, brevinkast och lås inklusive nycklar; bostadsrättshavaren svarar även för all målning förutom målning av ytterdörrens yttersida. </w:t>
      </w:r>
    </w:p>
    <w:p w14:paraId="58D20216" w14:textId="77777777" w:rsidR="00AB3C34" w:rsidRPr="00692468" w:rsidRDefault="00AB3C34" w:rsidP="00AB3C34">
      <w:pPr>
        <w:pStyle w:val="Liststycke"/>
        <w:numPr>
          <w:ilvl w:val="0"/>
          <w:numId w:val="2"/>
        </w:numPr>
        <w:rPr>
          <w:rFonts w:ascii="Times New Roman" w:hAnsi="Times New Roman" w:cs="Times New Roman"/>
          <w:bCs/>
          <w:sz w:val="24"/>
          <w:szCs w:val="24"/>
        </w:rPr>
      </w:pPr>
      <w:r w:rsidRPr="00692468">
        <w:rPr>
          <w:rFonts w:ascii="Times New Roman" w:hAnsi="Times New Roman" w:cs="Times New Roman"/>
          <w:bCs/>
          <w:sz w:val="24"/>
          <w:szCs w:val="24"/>
        </w:rPr>
        <w:t>icke bärande innerväggar samt ytbeklädnad på rummens alla väggar, golv och tak jämte underliggande ytbehandling, som krävs för att anbringa ytbeläggningen på ett fackmannamässigt sätt, lister, foder och stuckaturer, innerdörrar, säkerhetsgrindar, elradiatorer (</w:t>
      </w:r>
      <w:r w:rsidR="00196D2B" w:rsidRPr="00692468">
        <w:rPr>
          <w:rFonts w:ascii="Times New Roman" w:hAnsi="Times New Roman" w:cs="Times New Roman"/>
          <w:bCs/>
          <w:sz w:val="24"/>
          <w:szCs w:val="24"/>
        </w:rPr>
        <w:t>värmeelement</w:t>
      </w:r>
      <w:r w:rsidRPr="00692468">
        <w:rPr>
          <w:rFonts w:ascii="Times New Roman" w:hAnsi="Times New Roman" w:cs="Times New Roman"/>
          <w:bCs/>
          <w:sz w:val="24"/>
          <w:szCs w:val="24"/>
        </w:rPr>
        <w:t xml:space="preserve">). Vattenfyllda radiatorer svarar bostadsrättshavaren endast för målning. </w:t>
      </w:r>
    </w:p>
    <w:p w14:paraId="0BA6EE4C" w14:textId="77777777" w:rsidR="00AB3C34" w:rsidRPr="00692468" w:rsidRDefault="00AB3C34" w:rsidP="00AB3C34">
      <w:pPr>
        <w:pStyle w:val="Liststycke"/>
        <w:numPr>
          <w:ilvl w:val="0"/>
          <w:numId w:val="2"/>
        </w:numPr>
        <w:rPr>
          <w:rFonts w:ascii="Times New Roman" w:hAnsi="Times New Roman" w:cs="Times New Roman"/>
          <w:bCs/>
          <w:sz w:val="24"/>
          <w:szCs w:val="24"/>
        </w:rPr>
      </w:pPr>
      <w:r w:rsidRPr="00692468">
        <w:rPr>
          <w:rFonts w:ascii="Times New Roman" w:hAnsi="Times New Roman" w:cs="Times New Roman"/>
          <w:bCs/>
          <w:sz w:val="24"/>
          <w:szCs w:val="24"/>
        </w:rPr>
        <w:t xml:space="preserve">elektrisk golvvärme, som bostadsrättshavaren försett lägenheten med, </w:t>
      </w:r>
    </w:p>
    <w:p w14:paraId="1E108718" w14:textId="77777777" w:rsidR="00AB3C34" w:rsidRPr="00692468" w:rsidRDefault="00AB3C34" w:rsidP="00AB3C34">
      <w:pPr>
        <w:pStyle w:val="Liststycke"/>
        <w:numPr>
          <w:ilvl w:val="0"/>
          <w:numId w:val="2"/>
        </w:numPr>
        <w:rPr>
          <w:rFonts w:ascii="Times New Roman" w:hAnsi="Times New Roman" w:cs="Times New Roman"/>
          <w:bCs/>
          <w:sz w:val="24"/>
          <w:szCs w:val="24"/>
        </w:rPr>
      </w:pPr>
      <w:r w:rsidRPr="00692468">
        <w:rPr>
          <w:rFonts w:ascii="Times New Roman" w:hAnsi="Times New Roman" w:cs="Times New Roman"/>
          <w:bCs/>
          <w:sz w:val="24"/>
          <w:szCs w:val="24"/>
        </w:rPr>
        <w:t>eldstäder, dock inte tillhörande rökgångar, ventiler till ventilationskanaler, säkringsskåp och därifrån utgående elledningar i lägenheten, brytare, eluttag och fasta armaturer, brandvarnare, fönster och dörrglas,</w:t>
      </w:r>
    </w:p>
    <w:p w14:paraId="7B1B6102" w14:textId="77777777" w:rsidR="00AB3C34" w:rsidRPr="00692468" w:rsidRDefault="00AB3C34" w:rsidP="00AB3C34">
      <w:pPr>
        <w:pStyle w:val="Liststycke"/>
        <w:numPr>
          <w:ilvl w:val="0"/>
          <w:numId w:val="2"/>
        </w:numPr>
        <w:rPr>
          <w:rFonts w:ascii="Times New Roman" w:hAnsi="Times New Roman" w:cs="Times New Roman"/>
          <w:bCs/>
          <w:sz w:val="24"/>
          <w:szCs w:val="24"/>
        </w:rPr>
      </w:pPr>
      <w:r w:rsidRPr="00692468">
        <w:rPr>
          <w:rFonts w:ascii="Times New Roman" w:hAnsi="Times New Roman" w:cs="Times New Roman"/>
          <w:bCs/>
          <w:sz w:val="24"/>
          <w:szCs w:val="24"/>
        </w:rPr>
        <w:t xml:space="preserve">till fönster och dörr hörande beslag och handtag samt all målning förutom utvändig målning; </w:t>
      </w:r>
    </w:p>
    <w:p w14:paraId="646579E4" w14:textId="77777777" w:rsidR="00AB3C34" w:rsidRPr="00692468" w:rsidRDefault="00AB3C34" w:rsidP="00AB3C34">
      <w:pPr>
        <w:pStyle w:val="Liststycke"/>
        <w:numPr>
          <w:ilvl w:val="0"/>
          <w:numId w:val="2"/>
        </w:numPr>
        <w:rPr>
          <w:rFonts w:ascii="Times New Roman" w:hAnsi="Times New Roman" w:cs="Times New Roman"/>
          <w:bCs/>
          <w:sz w:val="24"/>
          <w:szCs w:val="24"/>
        </w:rPr>
      </w:pPr>
      <w:r w:rsidRPr="00692468">
        <w:rPr>
          <w:rFonts w:ascii="Times New Roman" w:hAnsi="Times New Roman" w:cs="Times New Roman"/>
          <w:bCs/>
          <w:sz w:val="24"/>
          <w:szCs w:val="24"/>
        </w:rPr>
        <w:t>motsvarande gäller för balkong- eller altandörr, plexiglasskivor som vindskydd på balkongen. Dessa ska vara genomskinliga.</w:t>
      </w:r>
    </w:p>
    <w:p w14:paraId="24021CE3"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I badrum, duschrum eller annat våtrum samt i WC svarar bostadsrättshavaren därutöver bland annat för till vägg eller golv hörande fuktisolerande skikt (ytskikt), inredning, belysningsarmaturer, vitvaror, sanitetsporslin, golvbrunn inklusive klämring, rensning av golvbrunn, tvättmaskin inklusive ledningar och anslutningskopplingar på vattenledning, kranar och avstängningsventiler, ventilationsfläkt och elektrisk handdukstork.</w:t>
      </w:r>
    </w:p>
    <w:p w14:paraId="001AEA04"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xml:space="preserve">I kök eller motsvarande utrymme svarar bostadsrättshavaren för all inredning och utrustning såsom bland annat vitvaror, köksfläkt, ventilationsdon, disk- och tvättmaskin inklusive ledningar och anslutningskopplingar på vattenledning, kranar och avstängningsventiler </w:t>
      </w:r>
    </w:p>
    <w:p w14:paraId="23903BC0"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xml:space="preserve">Bostadsrättshavaren svarar inte för reparationer av ledningar för avlopp, värme, elektricitet och vatten, om föreningen har försett lägenheten med ledningarna och dessa tjänar fler än en lägenhet. Detsamma gäller för ventilationskanaler. </w:t>
      </w:r>
    </w:p>
    <w:p w14:paraId="6F50F33D"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xml:space="preserve">För reparationer på grund av brand- eller vattenledningsskada svarar bostadsrättshavaren endast i begränsad omfattning i enlighet med bestämmelserna i bostadsrättslagen. Bostadsrättshavaren svarar för reparation på grund av brand- eller vattenskada endast om skadan uppkommit genom dennes vållande eller genom vårdslöshet eller försummelse av någon, som hör till dennes hushåll, är inneboende eller gäst, som inrymts i lägenheten eller, som där utför arbete för dennes räkning. Ifråga om brandskada som bostadsrättshavaren själv inte vållat gäller vad som nu sagts, dock endast om bostadsrättshavaren brustit i den omsorg och tillsyn som borde ha iakttagits.                                                                                                                                                                </w:t>
      </w:r>
    </w:p>
    <w:p w14:paraId="0F90661F"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6.</w:t>
      </w:r>
    </w:p>
    <w:p w14:paraId="31AA6996"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xml:space="preserve">Bostadsrättshavaren är ansvarig för eventuell ohyra i lägenheten. För ohyra, som sprids genom ventilationssystemet ansvarar föreningen för sanering. </w:t>
      </w:r>
    </w:p>
    <w:p w14:paraId="71A16D6A"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xml:space="preserve">Bostadsrättshavaren är skyldig att till föreningen anmäla fel och brister i sådan lägenhetsutrustning som föreningen svarar för enligt föregående stycke. </w:t>
      </w:r>
    </w:p>
    <w:p w14:paraId="58EF781D"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För lägenheten utrustad med balkong, altan och loftgång svarar bostadsrättshavaren endast för renhållning och snöskottning. Föreningen svarar för avrinning av dagvatten.</w:t>
      </w:r>
    </w:p>
    <w:p w14:paraId="75DFCD12" w14:textId="77777777" w:rsidR="00AB3C34" w:rsidRPr="00692468" w:rsidRDefault="00AB3C34" w:rsidP="00AB3C34">
      <w:pPr>
        <w:rPr>
          <w:rFonts w:ascii="Times New Roman" w:hAnsi="Times New Roman" w:cs="Times New Roman"/>
          <w:bCs/>
          <w:sz w:val="24"/>
          <w:szCs w:val="24"/>
        </w:rPr>
      </w:pPr>
    </w:p>
    <w:p w14:paraId="25CB11E5"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7.</w:t>
      </w:r>
    </w:p>
    <w:p w14:paraId="7A7A3676"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Om bostadsrättshavaren försummar sitt ansvar för lägenhetens skick i sådan utsträckning att annans säkerhet äventyras eller att det finns risk för omfattande skador på annans egendom har föreningen, efter rättelse eller anmaning, rätt att avhjälpa bristen på bostadsrättshavarens bekostnad.</w:t>
      </w:r>
    </w:p>
    <w:p w14:paraId="3D883684" w14:textId="77777777" w:rsidR="00AB3C34" w:rsidRPr="00692468" w:rsidRDefault="00AB3C34" w:rsidP="00AB3C34">
      <w:pPr>
        <w:rPr>
          <w:rFonts w:ascii="Times New Roman" w:hAnsi="Times New Roman" w:cs="Times New Roman"/>
          <w:bCs/>
          <w:sz w:val="24"/>
          <w:szCs w:val="24"/>
        </w:rPr>
      </w:pPr>
    </w:p>
    <w:p w14:paraId="2DA0444A"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8.</w:t>
      </w:r>
    </w:p>
    <w:p w14:paraId="786898A8"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Bostadsrättshavaren svara</w:t>
      </w:r>
      <w:r w:rsidR="00D54D12" w:rsidRPr="00692468">
        <w:rPr>
          <w:rFonts w:ascii="Times New Roman" w:hAnsi="Times New Roman" w:cs="Times New Roman"/>
          <w:bCs/>
          <w:sz w:val="24"/>
          <w:szCs w:val="24"/>
        </w:rPr>
        <w:t>r</w:t>
      </w:r>
      <w:r w:rsidRPr="00692468">
        <w:rPr>
          <w:rFonts w:ascii="Times New Roman" w:hAnsi="Times New Roman" w:cs="Times New Roman"/>
          <w:bCs/>
          <w:sz w:val="24"/>
          <w:szCs w:val="24"/>
        </w:rPr>
        <w:t xml:space="preserve"> för sådana åtgärder i lägenheten som har vidtagits av tidigare innehavare av bostadsrätten, såsom reparationer, underhåll och installationer som denne utfört.</w:t>
      </w:r>
    </w:p>
    <w:p w14:paraId="5FB553B3" w14:textId="77777777" w:rsidR="00AB3C34" w:rsidRPr="00692468" w:rsidRDefault="00AB3C34" w:rsidP="00AB3C34">
      <w:pPr>
        <w:rPr>
          <w:rFonts w:ascii="Times New Roman" w:hAnsi="Times New Roman" w:cs="Times New Roman"/>
          <w:bCs/>
          <w:sz w:val="24"/>
          <w:szCs w:val="24"/>
        </w:rPr>
      </w:pPr>
    </w:p>
    <w:p w14:paraId="4A58DECE" w14:textId="77777777" w:rsidR="00F221B0" w:rsidRPr="00692468" w:rsidRDefault="00F221B0" w:rsidP="00AB3C34">
      <w:pPr>
        <w:rPr>
          <w:rFonts w:ascii="Times New Roman" w:hAnsi="Times New Roman" w:cs="Times New Roman"/>
          <w:bCs/>
          <w:sz w:val="24"/>
          <w:szCs w:val="24"/>
        </w:rPr>
      </w:pPr>
    </w:p>
    <w:p w14:paraId="4E686A70" w14:textId="77777777" w:rsidR="00F221B0" w:rsidRPr="00692468" w:rsidRDefault="00F221B0" w:rsidP="00AB3C34">
      <w:pPr>
        <w:rPr>
          <w:rFonts w:ascii="Times New Roman" w:hAnsi="Times New Roman" w:cs="Times New Roman"/>
          <w:bCs/>
          <w:sz w:val="24"/>
          <w:szCs w:val="24"/>
        </w:rPr>
      </w:pPr>
    </w:p>
    <w:p w14:paraId="16C83038" w14:textId="77777777" w:rsidR="00F221B0" w:rsidRPr="00692468" w:rsidRDefault="00F221B0" w:rsidP="00AB3C34">
      <w:pPr>
        <w:rPr>
          <w:rFonts w:ascii="Times New Roman" w:hAnsi="Times New Roman" w:cs="Times New Roman"/>
          <w:bCs/>
          <w:sz w:val="24"/>
          <w:szCs w:val="24"/>
        </w:rPr>
      </w:pPr>
    </w:p>
    <w:p w14:paraId="18EE8C8B" w14:textId="77777777" w:rsidR="00F221B0" w:rsidRPr="00692468" w:rsidRDefault="00F221B0" w:rsidP="00AB3C34">
      <w:pPr>
        <w:rPr>
          <w:rFonts w:ascii="Times New Roman" w:hAnsi="Times New Roman" w:cs="Times New Roman"/>
          <w:bCs/>
          <w:sz w:val="24"/>
          <w:szCs w:val="24"/>
        </w:rPr>
      </w:pPr>
    </w:p>
    <w:p w14:paraId="12926CD1"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FÖRÄNDRINGAR I LÄGENHETEN</w:t>
      </w:r>
    </w:p>
    <w:p w14:paraId="166549DF"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9.</w:t>
      </w:r>
    </w:p>
    <w:p w14:paraId="46CFAF7A"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Föreningsstämman kan i samband med gemensam underhållsåtgärd i fastigheten besluta om reparation och byte av inredning och utrustning avseende de delar av lägenheten som medlemmen svarar för.</w:t>
      </w:r>
    </w:p>
    <w:p w14:paraId="288BAF64"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10.</w:t>
      </w:r>
    </w:p>
    <w:p w14:paraId="11D46187"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Bostadsrättshavaren får företa förändringar i lägenheten. Väsentlig förändring får dock företas endast efter tillstånd av styrelsen och under förutsättning att förändringen inte är till påtaglig skada eller olägenhet för föreningen</w:t>
      </w:r>
      <w:r w:rsidR="00D54D12" w:rsidRPr="00692468">
        <w:rPr>
          <w:rFonts w:ascii="Times New Roman" w:hAnsi="Times New Roman" w:cs="Times New Roman"/>
          <w:bCs/>
          <w:sz w:val="24"/>
          <w:szCs w:val="24"/>
        </w:rPr>
        <w:t xml:space="preserve"> eller annan medlem</w:t>
      </w:r>
      <w:r w:rsidRPr="00692468">
        <w:rPr>
          <w:rFonts w:ascii="Times New Roman" w:hAnsi="Times New Roman" w:cs="Times New Roman"/>
          <w:bCs/>
          <w:sz w:val="24"/>
          <w:szCs w:val="24"/>
        </w:rPr>
        <w:t xml:space="preserve">. Förändringar skall alltid utföras på ett fackmannamässigt sätt. </w:t>
      </w:r>
    </w:p>
    <w:p w14:paraId="1BAE357D"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xml:space="preserve">Åtgärd som kräver bygglov eller bygganmälan, </w:t>
      </w:r>
      <w:proofErr w:type="gramStart"/>
      <w:r w:rsidRPr="00692468">
        <w:rPr>
          <w:rFonts w:ascii="Times New Roman" w:hAnsi="Times New Roman" w:cs="Times New Roman"/>
          <w:bCs/>
          <w:sz w:val="24"/>
          <w:szCs w:val="24"/>
        </w:rPr>
        <w:t>t ex</w:t>
      </w:r>
      <w:proofErr w:type="gramEnd"/>
      <w:r w:rsidRPr="00692468">
        <w:rPr>
          <w:rFonts w:ascii="Times New Roman" w:hAnsi="Times New Roman" w:cs="Times New Roman"/>
          <w:bCs/>
          <w:sz w:val="24"/>
          <w:szCs w:val="24"/>
        </w:rPr>
        <w:t xml:space="preserve"> ändring i bärande konstruktion, ändring av befintlig ledning för bland annat avlopp, värme eller vatten utgör alltid väsentlig förändring. Efter godkännande av styrelsen ansöker bostadsrättshavaren om bygglov. Styrelsen skall tillse att ändringen inte medför men för föreningen eller annan medlem.</w:t>
      </w:r>
    </w:p>
    <w:p w14:paraId="0546ADCB" w14:textId="77777777" w:rsidR="00AB3C34" w:rsidRPr="00692468" w:rsidRDefault="00AB3C34" w:rsidP="00AB3C34">
      <w:pPr>
        <w:rPr>
          <w:rFonts w:ascii="Times New Roman" w:hAnsi="Times New Roman" w:cs="Times New Roman"/>
          <w:bCs/>
          <w:sz w:val="24"/>
          <w:szCs w:val="24"/>
        </w:rPr>
      </w:pPr>
    </w:p>
    <w:p w14:paraId="0385ECC3"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SUNDHET</w:t>
      </w:r>
      <w:r w:rsidR="004B711A" w:rsidRPr="00692468">
        <w:rPr>
          <w:rFonts w:ascii="Times New Roman" w:hAnsi="Times New Roman" w:cs="Times New Roman"/>
          <w:bCs/>
          <w:sz w:val="24"/>
          <w:szCs w:val="24"/>
        </w:rPr>
        <w:t>,</w:t>
      </w:r>
      <w:r w:rsidRPr="00692468">
        <w:rPr>
          <w:rFonts w:ascii="Times New Roman" w:hAnsi="Times New Roman" w:cs="Times New Roman"/>
          <w:bCs/>
          <w:sz w:val="24"/>
          <w:szCs w:val="24"/>
        </w:rPr>
        <w:t xml:space="preserve"> ORDNING OCH GOTT SKICK</w:t>
      </w:r>
    </w:p>
    <w:p w14:paraId="43D8A82A"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11.</w:t>
      </w:r>
    </w:p>
    <w:p w14:paraId="69B83D5B"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xml:space="preserve">Bostadsrättshavaren är skyldig att när han använder lägenheten och andra delar av fastigheten iaktta allt som fordras för att bevara sundhet, ordning och gott skick inom fastigheten och rätta sig efter de särskilda regler som föreningen meddelar i överensstämmelse med ortens sed. Bostadsrättshavaren skall hålla noggrann tillsyn över att detta också iakttas av den som hör till hans hushåll eller gästar honom eller av någon annan som han inrymt i lägenheten eller som där utför arbete för hans räkning. </w:t>
      </w:r>
    </w:p>
    <w:p w14:paraId="5C16ADB0"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Föremål som enligt vad bostadsrättshavaren vet är eller med skäl kan misstänkas vara behäftat med ohyra får inte föras in i lägenheten.</w:t>
      </w:r>
    </w:p>
    <w:p w14:paraId="6D122CC6"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12.</w:t>
      </w:r>
    </w:p>
    <w:p w14:paraId="6D4CA116"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Företrädare för föreningen har rätt att få komma in i lägenheten när det behövs för tillsyn eller för att utföra arbete som föreningen svarar för eller har rätt att utföra enligt 6 §. Bostadsrättshavare eller dess företrädare kan inte vägra av föreningen eller styrelsen beslutade åtgärder.  Uppgift om behov av tillträde och om vad, som skall göras, bör göras i god tid men kan i vissa fall behöva göras omgående.</w:t>
      </w:r>
    </w:p>
    <w:p w14:paraId="2FCCBE42"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xml:space="preserve">När bostadsrätten skall tvångsförsäljas är bostadsrättshavaren skyldig att låta visa lägenheten på lämplig tid. </w:t>
      </w:r>
    </w:p>
    <w:p w14:paraId="5CABA7CA"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Om bostadsrättshavaren inte lämnar föreningen tillträde till lägenheten, när föreningen har rätt till det, kan styrelsen ansöka om handräckning.</w:t>
      </w:r>
    </w:p>
    <w:p w14:paraId="4050EAF7" w14:textId="77777777" w:rsidR="00AB3C34" w:rsidRPr="00692468" w:rsidRDefault="00AB3C34" w:rsidP="00AB3C34">
      <w:pPr>
        <w:rPr>
          <w:rFonts w:ascii="Times New Roman" w:hAnsi="Times New Roman" w:cs="Times New Roman"/>
          <w:bCs/>
          <w:sz w:val="24"/>
          <w:szCs w:val="24"/>
        </w:rPr>
      </w:pPr>
    </w:p>
    <w:p w14:paraId="7B52E5DC"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ANDRAHANDSUTHYRNING</w:t>
      </w:r>
    </w:p>
    <w:p w14:paraId="36492AD9"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13.</w:t>
      </w:r>
    </w:p>
    <w:p w14:paraId="2FFD9F79"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xml:space="preserve">En bostadsrättshavare får upplåta sin lägenhet i andra hand till annan för självständigt brukande om styrelsen ger sitt samtycke. </w:t>
      </w:r>
    </w:p>
    <w:p w14:paraId="2FDBBA3A"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Bostadsrättshavare skall skriftligen hos styrelsen ansöka om samtycke till upplåtelsen. I ansökan skall anges skälet till upplåtelsen, under vilken tid den skall pågå samt till vem lägenheten skall upplåtas. Andrahandsuthyrning får inte sträcka sig över lägre tid än två år. Tillståndet skall ges skriftligt och vara protokollfört i styrelseprotokoll.</w:t>
      </w:r>
    </w:p>
    <w:p w14:paraId="1B8411AC"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Bostadsrättshavare får inte inrymma utomstående personer i lägenheten, om det kan medföra men för föreningen eller annan medlem.</w:t>
      </w:r>
    </w:p>
    <w:p w14:paraId="34A6BBB7" w14:textId="77777777" w:rsidR="00357112" w:rsidRPr="00692468" w:rsidRDefault="00357112" w:rsidP="00AB3C34">
      <w:pPr>
        <w:rPr>
          <w:rFonts w:ascii="Times New Roman" w:hAnsi="Times New Roman" w:cs="Times New Roman"/>
          <w:bCs/>
          <w:sz w:val="24"/>
          <w:szCs w:val="24"/>
        </w:rPr>
      </w:pPr>
      <w:r w:rsidRPr="00692468">
        <w:rPr>
          <w:rFonts w:ascii="Times New Roman" w:hAnsi="Times New Roman" w:cs="Times New Roman"/>
          <w:bCs/>
          <w:sz w:val="24"/>
          <w:szCs w:val="24"/>
        </w:rPr>
        <w:t>Om eventuella avgifter för andrahandsuthyrning stipuleras i § 4.</w:t>
      </w:r>
    </w:p>
    <w:p w14:paraId="7B7C3936" w14:textId="77777777" w:rsidR="00AB3C34" w:rsidRPr="00692468" w:rsidRDefault="00AB3C34" w:rsidP="00AB3C34">
      <w:pPr>
        <w:rPr>
          <w:rFonts w:ascii="Times New Roman" w:hAnsi="Times New Roman" w:cs="Times New Roman"/>
          <w:bCs/>
          <w:sz w:val="24"/>
          <w:szCs w:val="24"/>
        </w:rPr>
      </w:pPr>
    </w:p>
    <w:p w14:paraId="67ABD5BC"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NYTTJANDERÄTTENS FÖRVERKANDE</w:t>
      </w:r>
    </w:p>
    <w:p w14:paraId="463376B9"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14.</w:t>
      </w:r>
    </w:p>
    <w:p w14:paraId="3F5E607D"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Bostadsrättshavaren får inte använda lägenheten för något annat ändamål än det avsedda.</w:t>
      </w:r>
    </w:p>
    <w:p w14:paraId="22A8679D"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15.</w:t>
      </w:r>
    </w:p>
    <w:p w14:paraId="319BC176"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Nyttjanderätten till en lägenhet som innehas med bostadsrätt kan i enlighet med bostadsrättslagens bestämmelser förverkas bland annat om:</w:t>
      </w:r>
    </w:p>
    <w:p w14:paraId="3F599406" w14:textId="77777777" w:rsidR="00AB3C34" w:rsidRPr="00692468" w:rsidRDefault="00AB3C34" w:rsidP="00AB3C34">
      <w:pPr>
        <w:pStyle w:val="Liststycke"/>
        <w:numPr>
          <w:ilvl w:val="0"/>
          <w:numId w:val="1"/>
        </w:numPr>
        <w:rPr>
          <w:rFonts w:ascii="Times New Roman" w:hAnsi="Times New Roman" w:cs="Times New Roman"/>
          <w:bCs/>
          <w:sz w:val="24"/>
          <w:szCs w:val="24"/>
        </w:rPr>
      </w:pPr>
      <w:r w:rsidRPr="00692468">
        <w:rPr>
          <w:rFonts w:ascii="Times New Roman" w:hAnsi="Times New Roman" w:cs="Times New Roman"/>
          <w:bCs/>
          <w:sz w:val="24"/>
          <w:szCs w:val="24"/>
        </w:rPr>
        <w:t>bostadsrättshavaren dröjer med att betala årsavgift mer än en månad om giltig förklaring ej kan ges. Upprepade försummelser leder till förverkan.</w:t>
      </w:r>
    </w:p>
    <w:p w14:paraId="6A9080F2" w14:textId="77777777" w:rsidR="00AB3C34" w:rsidRPr="00692468" w:rsidRDefault="00AB3C34" w:rsidP="00AB3C34">
      <w:pPr>
        <w:pStyle w:val="Liststycke"/>
        <w:numPr>
          <w:ilvl w:val="0"/>
          <w:numId w:val="1"/>
        </w:numPr>
        <w:rPr>
          <w:rFonts w:ascii="Times New Roman" w:hAnsi="Times New Roman" w:cs="Times New Roman"/>
          <w:bCs/>
          <w:sz w:val="24"/>
          <w:szCs w:val="24"/>
        </w:rPr>
      </w:pPr>
      <w:r w:rsidRPr="00692468">
        <w:rPr>
          <w:rFonts w:ascii="Times New Roman" w:hAnsi="Times New Roman" w:cs="Times New Roman"/>
          <w:bCs/>
          <w:sz w:val="24"/>
          <w:szCs w:val="24"/>
        </w:rPr>
        <w:t xml:space="preserve">lägenheten utan samtycke upplåts i andra hand, </w:t>
      </w:r>
    </w:p>
    <w:p w14:paraId="44AFAACA" w14:textId="77777777" w:rsidR="00AB3C34" w:rsidRPr="00692468" w:rsidRDefault="00AB3C34" w:rsidP="00AB3C34">
      <w:pPr>
        <w:pStyle w:val="Liststycke"/>
        <w:numPr>
          <w:ilvl w:val="0"/>
          <w:numId w:val="1"/>
        </w:numPr>
        <w:rPr>
          <w:rFonts w:ascii="Times New Roman" w:hAnsi="Times New Roman" w:cs="Times New Roman"/>
          <w:bCs/>
          <w:sz w:val="24"/>
          <w:szCs w:val="24"/>
        </w:rPr>
      </w:pPr>
      <w:r w:rsidRPr="00692468">
        <w:rPr>
          <w:rFonts w:ascii="Times New Roman" w:hAnsi="Times New Roman" w:cs="Times New Roman"/>
          <w:bCs/>
          <w:sz w:val="24"/>
          <w:szCs w:val="24"/>
        </w:rPr>
        <w:t xml:space="preserve">bostadsrättshavaren inrymmer utomstående personer till men för föreningen eller annan medlem, </w:t>
      </w:r>
    </w:p>
    <w:p w14:paraId="2237F049" w14:textId="77777777" w:rsidR="00AB3C34" w:rsidRPr="00692468" w:rsidRDefault="00AB3C34" w:rsidP="00AB3C34">
      <w:pPr>
        <w:pStyle w:val="Liststycke"/>
        <w:numPr>
          <w:ilvl w:val="0"/>
          <w:numId w:val="1"/>
        </w:numPr>
        <w:rPr>
          <w:rFonts w:ascii="Times New Roman" w:hAnsi="Times New Roman" w:cs="Times New Roman"/>
          <w:bCs/>
          <w:sz w:val="24"/>
          <w:szCs w:val="24"/>
        </w:rPr>
      </w:pPr>
      <w:r w:rsidRPr="00692468">
        <w:rPr>
          <w:rFonts w:ascii="Times New Roman" w:hAnsi="Times New Roman" w:cs="Times New Roman"/>
          <w:bCs/>
          <w:sz w:val="24"/>
          <w:szCs w:val="24"/>
        </w:rPr>
        <w:t xml:space="preserve">lägenheten används för annat ändamål än det avsedda, </w:t>
      </w:r>
    </w:p>
    <w:p w14:paraId="5709DF62" w14:textId="77777777" w:rsidR="00AB3C34" w:rsidRPr="00692468" w:rsidRDefault="00AB3C34" w:rsidP="00AB3C34">
      <w:pPr>
        <w:pStyle w:val="Liststycke"/>
        <w:numPr>
          <w:ilvl w:val="0"/>
          <w:numId w:val="1"/>
        </w:numPr>
        <w:rPr>
          <w:rFonts w:ascii="Times New Roman" w:hAnsi="Times New Roman" w:cs="Times New Roman"/>
          <w:bCs/>
          <w:sz w:val="24"/>
          <w:szCs w:val="24"/>
        </w:rPr>
      </w:pPr>
      <w:r w:rsidRPr="00692468">
        <w:rPr>
          <w:rFonts w:ascii="Times New Roman" w:hAnsi="Times New Roman" w:cs="Times New Roman"/>
          <w:bCs/>
          <w:sz w:val="24"/>
          <w:szCs w:val="24"/>
        </w:rPr>
        <w:t xml:space="preserve">bostadsrättshavaren eller den, som lägenheten upplåtits till i andra hand, genom vårdslöshet är vållande till att det finns ohyra i lägenheten eller om bostadsrättshavaren, genom att inte utan oskäligt dröjsmål underrätta styrelsen om att det finns ohyra i lägenheten, bidrar till att ohyran sprids i fastigheten, </w:t>
      </w:r>
    </w:p>
    <w:p w14:paraId="30CB9BA7" w14:textId="77777777" w:rsidR="00AB3C34" w:rsidRPr="00692468" w:rsidRDefault="00AB3C34" w:rsidP="00AB3C34">
      <w:pPr>
        <w:pStyle w:val="Liststycke"/>
        <w:numPr>
          <w:ilvl w:val="0"/>
          <w:numId w:val="1"/>
        </w:numPr>
        <w:rPr>
          <w:rFonts w:ascii="Times New Roman" w:hAnsi="Times New Roman" w:cs="Times New Roman"/>
          <w:bCs/>
          <w:sz w:val="24"/>
          <w:szCs w:val="24"/>
        </w:rPr>
      </w:pPr>
      <w:r w:rsidRPr="00692468">
        <w:rPr>
          <w:rFonts w:ascii="Times New Roman" w:hAnsi="Times New Roman" w:cs="Times New Roman"/>
          <w:bCs/>
          <w:sz w:val="24"/>
          <w:szCs w:val="24"/>
        </w:rPr>
        <w:t xml:space="preserve">bostadsrättshavaren inte iakttar sundhet, ordning och gott skick inom fastigheten eller rättar sig efter de särskilda ordningsregler som föreningen meddelar, </w:t>
      </w:r>
    </w:p>
    <w:p w14:paraId="0E1F2279" w14:textId="77777777" w:rsidR="00AB3C34" w:rsidRPr="00692468" w:rsidRDefault="00AB3C34" w:rsidP="00AB3C34">
      <w:pPr>
        <w:pStyle w:val="Liststycke"/>
        <w:numPr>
          <w:ilvl w:val="0"/>
          <w:numId w:val="1"/>
        </w:numPr>
        <w:rPr>
          <w:rFonts w:ascii="Times New Roman" w:hAnsi="Times New Roman" w:cs="Times New Roman"/>
          <w:bCs/>
          <w:sz w:val="24"/>
          <w:szCs w:val="24"/>
        </w:rPr>
      </w:pPr>
      <w:r w:rsidRPr="00692468">
        <w:rPr>
          <w:rFonts w:ascii="Times New Roman" w:hAnsi="Times New Roman" w:cs="Times New Roman"/>
          <w:bCs/>
          <w:sz w:val="24"/>
          <w:szCs w:val="24"/>
        </w:rPr>
        <w:t xml:space="preserve">bostadsrättshavaren inte lämnar tillträde till lägenheten och han inte kan visa giltigt skäl för detta, </w:t>
      </w:r>
    </w:p>
    <w:p w14:paraId="5B7A3666" w14:textId="77777777" w:rsidR="00AB3C34" w:rsidRPr="00692468" w:rsidRDefault="00AB3C34" w:rsidP="00AB3C34">
      <w:pPr>
        <w:pStyle w:val="Liststycke"/>
        <w:numPr>
          <w:ilvl w:val="0"/>
          <w:numId w:val="1"/>
        </w:numPr>
        <w:rPr>
          <w:rFonts w:ascii="Times New Roman" w:hAnsi="Times New Roman" w:cs="Times New Roman"/>
          <w:bCs/>
          <w:sz w:val="24"/>
          <w:szCs w:val="24"/>
        </w:rPr>
      </w:pPr>
      <w:r w:rsidRPr="00692468">
        <w:rPr>
          <w:rFonts w:ascii="Times New Roman" w:hAnsi="Times New Roman" w:cs="Times New Roman"/>
          <w:bCs/>
          <w:sz w:val="24"/>
          <w:szCs w:val="24"/>
        </w:rPr>
        <w:t xml:space="preserve">bostadsrättshavaren inte fullgör annan skyldighet och det måste anses vara av synnerlig vikt för föreningen att skyldigheten fullgörs, </w:t>
      </w:r>
    </w:p>
    <w:p w14:paraId="7A85DAF7" w14:textId="77777777" w:rsidR="00AB3C34" w:rsidRPr="00692468" w:rsidRDefault="00AB3C34" w:rsidP="00AB3C34">
      <w:pPr>
        <w:pStyle w:val="Liststycke"/>
        <w:numPr>
          <w:ilvl w:val="0"/>
          <w:numId w:val="1"/>
        </w:numPr>
        <w:rPr>
          <w:rFonts w:ascii="Times New Roman" w:hAnsi="Times New Roman" w:cs="Times New Roman"/>
          <w:bCs/>
          <w:sz w:val="24"/>
          <w:szCs w:val="24"/>
        </w:rPr>
      </w:pPr>
      <w:r w:rsidRPr="00692468">
        <w:rPr>
          <w:rFonts w:ascii="Times New Roman" w:hAnsi="Times New Roman" w:cs="Times New Roman"/>
          <w:bCs/>
          <w:sz w:val="24"/>
          <w:szCs w:val="24"/>
        </w:rPr>
        <w:t>lägenheten helt eller till väsentlig del används för näringsverksamhet eller därmed likartad verksamhet, vilket utgör eller i vilken till en inte oväsentlig del ingår brottsligt förfarande eller för tillfälliga sexuella förbindelser mot ersättning.</w:t>
      </w:r>
    </w:p>
    <w:p w14:paraId="7C2E35DB"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Nyttjanderätten är inte förverkad om det som ligger bostadsrättshavaren till last av styrelsen bedöms vara av ringa betydelse.</w:t>
      </w:r>
    </w:p>
    <w:p w14:paraId="13D503C7"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16.</w:t>
      </w:r>
    </w:p>
    <w:p w14:paraId="6DFEAE73"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Bostadsrättslagen innehåller bestämmelser om att föreningen i vissa fall skall anmoda bostadsrättshavaren att vidta rättelse innan föreningen har rätt att säga upp bostadsrätten. Sker rättelse kan bostadsrättshavaren inte skiljas från lägenheten.</w:t>
      </w:r>
    </w:p>
    <w:p w14:paraId="5E7764B7"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17.</w:t>
      </w:r>
    </w:p>
    <w:p w14:paraId="255FB2E6"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Om föreningen säger upp bostadsrättshavaren till avflyttning har föreningen rätt till ersättning för skada.</w:t>
      </w:r>
    </w:p>
    <w:p w14:paraId="635EE30A"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18.</w:t>
      </w:r>
    </w:p>
    <w:p w14:paraId="4A38ED65"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Har bostadsrättshavaren blivit skild från lägenheten till följd av uppsägning skall bostadsrätten tvångsförsäljas så snart som möjligt, om inte föreningen, bostadsrättshavaren och de kända borgenärer vars rätt berörs av försäljningen kommer överens om något annat. Försäljningen får dock anstå till dess att sådana brister som bostadsrättshavaren svarar för blivit åtgärdade.</w:t>
      </w:r>
    </w:p>
    <w:p w14:paraId="04F811B7" w14:textId="77777777" w:rsidR="00AB3C34" w:rsidRPr="00692468" w:rsidRDefault="00AB3C34" w:rsidP="00AB3C34">
      <w:pPr>
        <w:rPr>
          <w:rFonts w:ascii="Times New Roman" w:hAnsi="Times New Roman" w:cs="Times New Roman"/>
          <w:bCs/>
          <w:sz w:val="24"/>
          <w:szCs w:val="24"/>
        </w:rPr>
      </w:pPr>
    </w:p>
    <w:p w14:paraId="3BCC3AAD"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STYRELSEN</w:t>
      </w:r>
    </w:p>
    <w:p w14:paraId="24F3C43C"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19.</w:t>
      </w:r>
    </w:p>
    <w:p w14:paraId="36BBECEB"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xml:space="preserve">Styrelsen består av fyra till sju ledamöter och två suppleanter. </w:t>
      </w:r>
      <w:r w:rsidR="004446E0" w:rsidRPr="00692468">
        <w:rPr>
          <w:rFonts w:ascii="Times New Roman" w:hAnsi="Times New Roman" w:cs="Times New Roman"/>
          <w:bCs/>
          <w:sz w:val="24"/>
          <w:szCs w:val="24"/>
        </w:rPr>
        <w:t>Styrelsen har sitt säte i Göteborg.</w:t>
      </w:r>
    </w:p>
    <w:p w14:paraId="627CB2E9" w14:textId="77777777" w:rsidR="007C55F5"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Styrelseledamöter och suppleanter väljs av ordinarie föreningsstämma för högst två, respektive ett år. Ordförande väljs direkt av föreningsstämman på två år och hälften av ledamöterna på två respektive ett år. Suppleanter väljs på ett år. Extern revisor, internrevisor och revisorssuppleant för ett år. Ingen begränsning i antal omval. Se § 25.</w:t>
      </w:r>
    </w:p>
    <w:p w14:paraId="64E86FAE"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xml:space="preserve">Till styrelseledamot och suppleant kan förutom medlem väljas även make, registrerad partner eller sambo till medlem samt närstående som varaktigt sammanbor med medlemmen och är bosatt i föreningens hus. </w:t>
      </w:r>
    </w:p>
    <w:p w14:paraId="44115AA6"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Suppleant får delta i styrelsemöten även utan förfall för ordinarie styrelsemedle</w:t>
      </w:r>
      <w:r w:rsidR="00C335F9" w:rsidRPr="00692468">
        <w:rPr>
          <w:rFonts w:ascii="Times New Roman" w:hAnsi="Times New Roman" w:cs="Times New Roman"/>
          <w:bCs/>
          <w:sz w:val="24"/>
          <w:szCs w:val="24"/>
        </w:rPr>
        <w:t>m</w:t>
      </w:r>
      <w:r w:rsidR="004B711A" w:rsidRPr="00692468">
        <w:rPr>
          <w:rFonts w:ascii="Times New Roman" w:hAnsi="Times New Roman" w:cs="Times New Roman"/>
          <w:bCs/>
          <w:sz w:val="24"/>
          <w:szCs w:val="24"/>
        </w:rPr>
        <w:t xml:space="preserve"> </w:t>
      </w:r>
      <w:r w:rsidRPr="00692468">
        <w:rPr>
          <w:rFonts w:ascii="Times New Roman" w:hAnsi="Times New Roman" w:cs="Times New Roman"/>
          <w:bCs/>
          <w:sz w:val="24"/>
          <w:szCs w:val="24"/>
        </w:rPr>
        <w:t>och har då yttranderätt. Suppleant har endast rösträtt då hon eller han är ersättare för ordinarie ledamot.</w:t>
      </w:r>
    </w:p>
    <w:p w14:paraId="68CF767B"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Ordförande har utslagsröst i händelse av att en röstning blir helt jämn.</w:t>
      </w:r>
    </w:p>
    <w:p w14:paraId="7A014743"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Ledamot i samfällighetsföreningarna föreslås av styrelsen.</w:t>
      </w:r>
    </w:p>
    <w:p w14:paraId="1E17DBD7"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Föreningens firma tecknas av två styrelseledamöter i förening. Firmatecknare utses inom styrelsen vid konstituerande styrelsemöte efter ordinarie föreningsstämma, i undanta</w:t>
      </w:r>
      <w:r w:rsidR="00C335F9" w:rsidRPr="00692468">
        <w:rPr>
          <w:rFonts w:ascii="Times New Roman" w:hAnsi="Times New Roman" w:cs="Times New Roman"/>
          <w:bCs/>
          <w:sz w:val="24"/>
          <w:szCs w:val="24"/>
        </w:rPr>
        <w:t xml:space="preserve">gsfall efter </w:t>
      </w:r>
      <w:r w:rsidRPr="00692468">
        <w:rPr>
          <w:rFonts w:ascii="Times New Roman" w:hAnsi="Times New Roman" w:cs="Times New Roman"/>
          <w:bCs/>
          <w:sz w:val="24"/>
          <w:szCs w:val="24"/>
        </w:rPr>
        <w:t>extraordinarie stämma.</w:t>
      </w:r>
    </w:p>
    <w:p w14:paraId="14597C62"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20.</w:t>
      </w:r>
    </w:p>
    <w:p w14:paraId="480574B2"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Vid styrelsens sammanträden skall sekreterare föra protokoll, som justeras av vald justeringsman som styrelsen utser. Protokollen skall förvaras på ett betryggande sätt och föras i nummerföljd. Normalt har styrelsens ordförande och sekreterare samma funktion vid styrelsemöten men kan ersättas av andra ledamöter. De justerade protokollen läggs ut på hemsidan eller på annat sätt, som styrelsen bestämmer (e-post, brev).</w:t>
      </w:r>
    </w:p>
    <w:p w14:paraId="145ABA3E" w14:textId="77777777" w:rsidR="004446E0" w:rsidRPr="00692468" w:rsidRDefault="004446E0" w:rsidP="00AB3C34">
      <w:pPr>
        <w:rPr>
          <w:rFonts w:ascii="Times New Roman" w:hAnsi="Times New Roman" w:cs="Times New Roman"/>
          <w:bCs/>
          <w:sz w:val="24"/>
          <w:szCs w:val="24"/>
        </w:rPr>
      </w:pPr>
      <w:r w:rsidRPr="00692468">
        <w:rPr>
          <w:rFonts w:ascii="Times New Roman" w:hAnsi="Times New Roman" w:cs="Times New Roman"/>
          <w:bCs/>
          <w:sz w:val="24"/>
          <w:szCs w:val="24"/>
        </w:rPr>
        <w:t>Styrelsen konstituerar sig själv.</w:t>
      </w:r>
    </w:p>
    <w:p w14:paraId="77A78D60" w14:textId="77777777" w:rsidR="00AB3C34" w:rsidRPr="00692468" w:rsidRDefault="00AB3C34" w:rsidP="00AB3C34">
      <w:pPr>
        <w:rPr>
          <w:rFonts w:ascii="Times New Roman" w:hAnsi="Times New Roman" w:cs="Times New Roman"/>
          <w:bCs/>
          <w:sz w:val="24"/>
          <w:szCs w:val="24"/>
        </w:rPr>
      </w:pPr>
    </w:p>
    <w:p w14:paraId="71E78632"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21.</w:t>
      </w:r>
    </w:p>
    <w:p w14:paraId="5A1422C6"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Styrelsen är beslutför när antalet närvarande ledamöter vid sammanträdet överstiger hälften av samtliga ledamöter. Som styrelsens beslut gäller den mening för vilken mer än hälften av de närvarande röstat eller vid lika röstetal den mening som ordföranden biträder. För giltigt beslut fordras enhällighet när för beslutförhet minsta antalet ledamöter är närvarande.</w:t>
      </w:r>
    </w:p>
    <w:p w14:paraId="5186F473"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22.</w:t>
      </w:r>
    </w:p>
    <w:p w14:paraId="415CB68B"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Styrelsen eller firmatecknare får inte utan föreningsstämmans bemyndigande avhända föreningen dess fasta egendom eller tomträtt och inte heller riva eller företa väsentliga till- eller ombyggnadsåtgärder av sådan egendom.</w:t>
      </w:r>
    </w:p>
    <w:p w14:paraId="1CD3D960"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23.</w:t>
      </w:r>
    </w:p>
    <w:p w14:paraId="0646FA6A"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Styrelsen skall i enlighet med bostadsrättslagens bestämmelser föra medlems- och lägenhetsförteckning. Styrelsen har rätt att behandla i förteckningarna ingående personuppgifter på sätt som avses i personuppgiftslagen.</w:t>
      </w:r>
    </w:p>
    <w:p w14:paraId="6C01735F"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Bostadsrättshavaren har rätt att på begäran få utdrag ur lägenhetsförteckningen avseende sin bostadslägenhet.</w:t>
      </w:r>
    </w:p>
    <w:p w14:paraId="0EB3EC91" w14:textId="77777777" w:rsidR="00FE5B77" w:rsidRPr="00692468" w:rsidRDefault="00FE5B77" w:rsidP="00AB3C34">
      <w:pPr>
        <w:rPr>
          <w:rFonts w:ascii="Times New Roman" w:hAnsi="Times New Roman" w:cs="Times New Roman"/>
          <w:bCs/>
          <w:sz w:val="24"/>
          <w:szCs w:val="24"/>
        </w:rPr>
      </w:pPr>
    </w:p>
    <w:p w14:paraId="27871D44"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RÄKENSKAPER OCH REVISION</w:t>
      </w:r>
    </w:p>
    <w:p w14:paraId="057A8216"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24.</w:t>
      </w:r>
    </w:p>
    <w:p w14:paraId="47DD4B4D"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xml:space="preserve">Föreningens räkenskapsår </w:t>
      </w:r>
      <w:r w:rsidR="00C335F9" w:rsidRPr="00692468">
        <w:rPr>
          <w:rFonts w:ascii="Times New Roman" w:hAnsi="Times New Roman" w:cs="Times New Roman"/>
          <w:bCs/>
          <w:sz w:val="24"/>
          <w:szCs w:val="24"/>
        </w:rPr>
        <w:t xml:space="preserve">omfattar kalenderår </w:t>
      </w:r>
      <w:r w:rsidR="001D2746" w:rsidRPr="00692468">
        <w:rPr>
          <w:rFonts w:ascii="Times New Roman" w:hAnsi="Times New Roman" w:cs="Times New Roman"/>
          <w:bCs/>
          <w:sz w:val="24"/>
          <w:szCs w:val="24"/>
        </w:rPr>
        <w:t>(</w:t>
      </w:r>
      <w:r w:rsidR="00C335F9" w:rsidRPr="00692468">
        <w:rPr>
          <w:rFonts w:ascii="Times New Roman" w:hAnsi="Times New Roman" w:cs="Times New Roman"/>
          <w:bCs/>
          <w:sz w:val="24"/>
          <w:szCs w:val="24"/>
        </w:rPr>
        <w:t xml:space="preserve">1 januari </w:t>
      </w:r>
      <w:r w:rsidR="00C335F9" w:rsidRPr="00692468">
        <w:rPr>
          <w:rFonts w:ascii="Times New Roman" w:hAnsi="Times New Roman" w:cs="Times New Roman"/>
          <w:bCs/>
          <w:sz w:val="24"/>
          <w:szCs w:val="24"/>
        </w:rPr>
        <w:noBreakHyphen/>
        <w:t xml:space="preserve"> </w:t>
      </w:r>
      <w:r w:rsidRPr="00692468">
        <w:rPr>
          <w:rFonts w:ascii="Times New Roman" w:hAnsi="Times New Roman" w:cs="Times New Roman"/>
          <w:bCs/>
          <w:sz w:val="24"/>
          <w:szCs w:val="24"/>
        </w:rPr>
        <w:t>31 december). Senast två månader före ordinarie föreningsstämma skall styrelsen till revisorerna avlämna handlingar i enlighet med årsredovisningslagens allmänna bestämmelser om årsredovisningens delar, förvaltningsberättelse, resultaträkning, balansräkning.</w:t>
      </w:r>
    </w:p>
    <w:p w14:paraId="0F9EA37D"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25.</w:t>
      </w:r>
    </w:p>
    <w:p w14:paraId="53F2B612"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xml:space="preserve">Föreningsstämma skall välja minst en och högst två revisorer med en suppleant. </w:t>
      </w:r>
    </w:p>
    <w:p w14:paraId="213FAB34"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xml:space="preserve">Revisorer och revisorssuppleanter väljs för tiden från ordinarie föreningsstämma fram till nästa ordinarie föreningsstämma. </w:t>
      </w:r>
    </w:p>
    <w:p w14:paraId="2297BB7D"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Av revisorerna - vilka inte behöver vara medlemmar i föreningen - skall minst en vara auktoriserad eller godkänd.</w:t>
      </w:r>
    </w:p>
    <w:p w14:paraId="32007CD5"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26.</w:t>
      </w:r>
    </w:p>
    <w:p w14:paraId="57C1C9B9"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xml:space="preserve">Revisorerna skall avge revisionsberättelse till styrelsen senast sex veckor före föreningsstämma. </w:t>
      </w:r>
    </w:p>
    <w:p w14:paraId="4064AFF3"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xml:space="preserve">Styrelsen skall avge skriftlig förklaring till ordinarie föreningsstämma över av revisorerna eventuellt gjorda anmärkningar. </w:t>
      </w:r>
    </w:p>
    <w:p w14:paraId="71BECCC6" w14:textId="77777777" w:rsidR="00AB3C34" w:rsidRPr="00692468" w:rsidRDefault="00AB3C34" w:rsidP="00AB3C34">
      <w:pPr>
        <w:rPr>
          <w:rFonts w:ascii="Times New Roman" w:hAnsi="Times New Roman" w:cs="Times New Roman"/>
          <w:bCs/>
          <w:sz w:val="24"/>
          <w:szCs w:val="24"/>
        </w:rPr>
      </w:pPr>
    </w:p>
    <w:p w14:paraId="3FC2BD6B"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27.</w:t>
      </w:r>
    </w:p>
    <w:p w14:paraId="2CE98485"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Styrelsens redovisningshandlingar, revisionsberättelse och styrelsens förklaring över av revisorerna gjorda anmärkningar skall hållas tillgängligt för medlemmarna minst två veckor före föreningsstämma. Valberedningens förslag på styrelsemedlemmar, revisorer, internrevisor, samt förslag till valberedning presenteras samtidigt.</w:t>
      </w:r>
    </w:p>
    <w:p w14:paraId="158DA335" w14:textId="77777777" w:rsidR="00AB3C34" w:rsidRPr="00692468" w:rsidRDefault="00AB3C34" w:rsidP="00AB3C34">
      <w:pPr>
        <w:rPr>
          <w:rFonts w:ascii="Times New Roman" w:hAnsi="Times New Roman" w:cs="Times New Roman"/>
          <w:bCs/>
          <w:sz w:val="24"/>
          <w:szCs w:val="24"/>
        </w:rPr>
      </w:pPr>
    </w:p>
    <w:p w14:paraId="75BAE744"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FÖRENINGSSTÄMMA</w:t>
      </w:r>
    </w:p>
    <w:p w14:paraId="1E4712B1"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28.</w:t>
      </w:r>
    </w:p>
    <w:p w14:paraId="27A4D4DD"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Ordinarie föreningsstämma skall hållas årligen före maj månads utgång. Datum bestäms av styrelsen.</w:t>
      </w:r>
    </w:p>
    <w:p w14:paraId="7986DD7A"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29.</w:t>
      </w:r>
    </w:p>
    <w:p w14:paraId="45EB7E31"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xml:space="preserve">Medlem som önskar anmäla visst ärenden (motion) till ordinarie stämma skall anmäla detta senast den 1 april eller inom den senare </w:t>
      </w:r>
      <w:proofErr w:type="gramStart"/>
      <w:r w:rsidRPr="00692468">
        <w:rPr>
          <w:rFonts w:ascii="Times New Roman" w:hAnsi="Times New Roman" w:cs="Times New Roman"/>
          <w:bCs/>
          <w:sz w:val="24"/>
          <w:szCs w:val="24"/>
        </w:rPr>
        <w:t>tidpunkt styrelsen</w:t>
      </w:r>
      <w:proofErr w:type="gramEnd"/>
      <w:r w:rsidRPr="00692468">
        <w:rPr>
          <w:rFonts w:ascii="Times New Roman" w:hAnsi="Times New Roman" w:cs="Times New Roman"/>
          <w:bCs/>
          <w:sz w:val="24"/>
          <w:szCs w:val="24"/>
        </w:rPr>
        <w:t xml:space="preserve"> bestämmer för att kunna anges i kallelse till stämma. Dock kan synpunkter på av styrelsen utsända handlingar inklusive valberedningens förslag meddelas skriftligt intill två veckor före stämma. Sådana synpunkter och anmälan bör tillställas samtliga medlemmar under veckan före stämmans hållande.</w:t>
      </w:r>
    </w:p>
    <w:p w14:paraId="7654F4CA"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30.</w:t>
      </w:r>
    </w:p>
    <w:p w14:paraId="343FE52A"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Extra föreningsstämma skall hållas när styrelsen eller ordinarie revisor gemensamt finner skäl till detta eller när minst 1/10 av samtliga röstberättigande skriftligen begär det hos styrelsen med angivande av ärende som önskas behandlat på stämman.</w:t>
      </w:r>
      <w:r w:rsidR="007D459C" w:rsidRPr="00692468">
        <w:rPr>
          <w:rFonts w:ascii="Times New Roman" w:hAnsi="Times New Roman" w:cs="Times New Roman"/>
          <w:bCs/>
          <w:sz w:val="24"/>
          <w:szCs w:val="24"/>
        </w:rPr>
        <w:t xml:space="preserve"> Kallelse till extra stämma skall ske sex till två veckor innan den extra stämman.</w:t>
      </w:r>
    </w:p>
    <w:p w14:paraId="124758CC"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31.</w:t>
      </w:r>
    </w:p>
    <w:p w14:paraId="56264A19"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På ordinarie föreningsstämma skall förekomma:</w:t>
      </w:r>
    </w:p>
    <w:p w14:paraId="15F57F92"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1.</w:t>
      </w:r>
      <w:r w:rsidRPr="00692468">
        <w:rPr>
          <w:rFonts w:ascii="Times New Roman" w:hAnsi="Times New Roman" w:cs="Times New Roman"/>
          <w:bCs/>
          <w:sz w:val="24"/>
          <w:szCs w:val="24"/>
        </w:rPr>
        <w:tab/>
        <w:t xml:space="preserve">Stämmans öppnande </w:t>
      </w:r>
    </w:p>
    <w:p w14:paraId="062BB964"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2.</w:t>
      </w:r>
      <w:r w:rsidRPr="00692468">
        <w:rPr>
          <w:rFonts w:ascii="Times New Roman" w:hAnsi="Times New Roman" w:cs="Times New Roman"/>
          <w:bCs/>
          <w:sz w:val="24"/>
          <w:szCs w:val="24"/>
        </w:rPr>
        <w:tab/>
        <w:t xml:space="preserve">Godkännande av dagordning </w:t>
      </w:r>
    </w:p>
    <w:p w14:paraId="5673F164"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3.</w:t>
      </w:r>
      <w:r w:rsidRPr="00692468">
        <w:rPr>
          <w:rFonts w:ascii="Times New Roman" w:hAnsi="Times New Roman" w:cs="Times New Roman"/>
          <w:bCs/>
          <w:sz w:val="24"/>
          <w:szCs w:val="24"/>
        </w:rPr>
        <w:tab/>
        <w:t xml:space="preserve">Val av stämmoordförande </w:t>
      </w:r>
    </w:p>
    <w:p w14:paraId="39006EC8"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4.</w:t>
      </w:r>
      <w:r w:rsidRPr="00692468">
        <w:rPr>
          <w:rFonts w:ascii="Times New Roman" w:hAnsi="Times New Roman" w:cs="Times New Roman"/>
          <w:bCs/>
          <w:sz w:val="24"/>
          <w:szCs w:val="24"/>
        </w:rPr>
        <w:tab/>
        <w:t xml:space="preserve">Anmälan av ordförandens val av protokollförare </w:t>
      </w:r>
    </w:p>
    <w:p w14:paraId="60A6C63F"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5.</w:t>
      </w:r>
      <w:r w:rsidRPr="00692468">
        <w:rPr>
          <w:rFonts w:ascii="Times New Roman" w:hAnsi="Times New Roman" w:cs="Times New Roman"/>
          <w:bCs/>
          <w:sz w:val="24"/>
          <w:szCs w:val="24"/>
        </w:rPr>
        <w:tab/>
        <w:t xml:space="preserve">Val av två justeringspersoner tillika rösträknare </w:t>
      </w:r>
    </w:p>
    <w:p w14:paraId="791045AF"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6.</w:t>
      </w:r>
      <w:r w:rsidRPr="00692468">
        <w:rPr>
          <w:rFonts w:ascii="Times New Roman" w:hAnsi="Times New Roman" w:cs="Times New Roman"/>
          <w:bCs/>
          <w:sz w:val="24"/>
          <w:szCs w:val="24"/>
        </w:rPr>
        <w:tab/>
        <w:t xml:space="preserve">Fråga om stämman blivit i stadgeenlig ordning utlyst </w:t>
      </w:r>
    </w:p>
    <w:p w14:paraId="004E52DF"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7.</w:t>
      </w:r>
      <w:r w:rsidRPr="00692468">
        <w:rPr>
          <w:rFonts w:ascii="Times New Roman" w:hAnsi="Times New Roman" w:cs="Times New Roman"/>
          <w:bCs/>
          <w:sz w:val="24"/>
          <w:szCs w:val="24"/>
        </w:rPr>
        <w:tab/>
        <w:t xml:space="preserve">Fastställande av röstlängd </w:t>
      </w:r>
    </w:p>
    <w:p w14:paraId="57CDF812"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8.</w:t>
      </w:r>
      <w:r w:rsidRPr="00692468">
        <w:rPr>
          <w:rFonts w:ascii="Times New Roman" w:hAnsi="Times New Roman" w:cs="Times New Roman"/>
          <w:bCs/>
          <w:sz w:val="24"/>
          <w:szCs w:val="24"/>
        </w:rPr>
        <w:tab/>
        <w:t xml:space="preserve">Föredragning av styrelsens årsredovisning </w:t>
      </w:r>
    </w:p>
    <w:p w14:paraId="13B2BA30"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9.</w:t>
      </w:r>
      <w:r w:rsidRPr="00692468">
        <w:rPr>
          <w:rFonts w:ascii="Times New Roman" w:hAnsi="Times New Roman" w:cs="Times New Roman"/>
          <w:bCs/>
          <w:sz w:val="24"/>
          <w:szCs w:val="24"/>
        </w:rPr>
        <w:tab/>
        <w:t xml:space="preserve">Föredragning av revisorernas berättelser </w:t>
      </w:r>
    </w:p>
    <w:p w14:paraId="4A9D77AA"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10.</w:t>
      </w:r>
      <w:r w:rsidRPr="00692468">
        <w:rPr>
          <w:rFonts w:ascii="Times New Roman" w:hAnsi="Times New Roman" w:cs="Times New Roman"/>
          <w:bCs/>
          <w:sz w:val="24"/>
          <w:szCs w:val="24"/>
        </w:rPr>
        <w:tab/>
        <w:t xml:space="preserve">Beslut om fastställande av resultat- och balansräkning </w:t>
      </w:r>
    </w:p>
    <w:p w14:paraId="16047F64"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11.</w:t>
      </w:r>
      <w:r w:rsidRPr="00692468">
        <w:rPr>
          <w:rFonts w:ascii="Times New Roman" w:hAnsi="Times New Roman" w:cs="Times New Roman"/>
          <w:bCs/>
          <w:sz w:val="24"/>
          <w:szCs w:val="24"/>
        </w:rPr>
        <w:tab/>
        <w:t xml:space="preserve">Beslut om resultatdisposition </w:t>
      </w:r>
    </w:p>
    <w:p w14:paraId="4597CF82"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12.</w:t>
      </w:r>
      <w:r w:rsidRPr="00692468">
        <w:rPr>
          <w:rFonts w:ascii="Times New Roman" w:hAnsi="Times New Roman" w:cs="Times New Roman"/>
          <w:bCs/>
          <w:sz w:val="24"/>
          <w:szCs w:val="24"/>
        </w:rPr>
        <w:tab/>
        <w:t xml:space="preserve">Fråga om ansvarsfrihet för styrelseledamöterna </w:t>
      </w:r>
    </w:p>
    <w:p w14:paraId="6C008032" w14:textId="77777777" w:rsidR="00AB3C34" w:rsidRPr="00692468" w:rsidRDefault="00AB3C34" w:rsidP="00AB3C34">
      <w:pPr>
        <w:ind w:left="1304" w:hanging="1304"/>
        <w:rPr>
          <w:rFonts w:ascii="Times New Roman" w:hAnsi="Times New Roman" w:cs="Times New Roman"/>
          <w:bCs/>
          <w:sz w:val="24"/>
          <w:szCs w:val="24"/>
        </w:rPr>
      </w:pPr>
      <w:r w:rsidRPr="00692468">
        <w:rPr>
          <w:rFonts w:ascii="Times New Roman" w:hAnsi="Times New Roman" w:cs="Times New Roman"/>
          <w:bCs/>
          <w:sz w:val="24"/>
          <w:szCs w:val="24"/>
        </w:rPr>
        <w:t>13.</w:t>
      </w:r>
      <w:r w:rsidRPr="00692468">
        <w:rPr>
          <w:rFonts w:ascii="Times New Roman" w:hAnsi="Times New Roman" w:cs="Times New Roman"/>
          <w:bCs/>
          <w:sz w:val="24"/>
          <w:szCs w:val="24"/>
        </w:rPr>
        <w:tab/>
        <w:t xml:space="preserve">Beslut om arvorden åt styrelseledamöter och revisorer och eventuellt andra utanför styrelsen arbetande för nästkommande verksamhetsår </w:t>
      </w:r>
    </w:p>
    <w:p w14:paraId="6A42F36D"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14.</w:t>
      </w:r>
      <w:r w:rsidRPr="00692468">
        <w:rPr>
          <w:rFonts w:ascii="Times New Roman" w:hAnsi="Times New Roman" w:cs="Times New Roman"/>
          <w:bCs/>
          <w:sz w:val="24"/>
          <w:szCs w:val="24"/>
        </w:rPr>
        <w:tab/>
        <w:t>Val av ordförande,</w:t>
      </w:r>
      <w:r w:rsidRPr="00692468">
        <w:rPr>
          <w:rFonts w:ascii="Times New Roman" w:hAnsi="Times New Roman" w:cs="Times New Roman"/>
          <w:bCs/>
          <w:strike/>
          <w:sz w:val="24"/>
          <w:szCs w:val="24"/>
        </w:rPr>
        <w:t xml:space="preserve"> kassör, sekreterare</w:t>
      </w:r>
      <w:r w:rsidRPr="00692468">
        <w:rPr>
          <w:rFonts w:ascii="Times New Roman" w:hAnsi="Times New Roman" w:cs="Times New Roman"/>
          <w:bCs/>
          <w:sz w:val="24"/>
          <w:szCs w:val="24"/>
        </w:rPr>
        <w:t xml:space="preserve">, styrelseledamöter och suppleant </w:t>
      </w:r>
    </w:p>
    <w:p w14:paraId="258180C7"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15.</w:t>
      </w:r>
      <w:r w:rsidRPr="00692468">
        <w:rPr>
          <w:rFonts w:ascii="Times New Roman" w:hAnsi="Times New Roman" w:cs="Times New Roman"/>
          <w:bCs/>
          <w:sz w:val="24"/>
          <w:szCs w:val="24"/>
        </w:rPr>
        <w:tab/>
        <w:t xml:space="preserve">Val av revisorer och revisorssuppleant </w:t>
      </w:r>
    </w:p>
    <w:p w14:paraId="74362682"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16.</w:t>
      </w:r>
      <w:r w:rsidRPr="00692468">
        <w:rPr>
          <w:rFonts w:ascii="Times New Roman" w:hAnsi="Times New Roman" w:cs="Times New Roman"/>
          <w:bCs/>
          <w:sz w:val="24"/>
          <w:szCs w:val="24"/>
        </w:rPr>
        <w:tab/>
        <w:t xml:space="preserve">Val av valberedning </w:t>
      </w:r>
    </w:p>
    <w:p w14:paraId="5C704FB9" w14:textId="77777777" w:rsidR="00AB3C34" w:rsidRPr="00692468" w:rsidRDefault="00AB3C34" w:rsidP="00AB3C34">
      <w:pPr>
        <w:ind w:left="1304" w:hanging="1304"/>
        <w:rPr>
          <w:rFonts w:ascii="Times New Roman" w:hAnsi="Times New Roman" w:cs="Times New Roman"/>
          <w:bCs/>
          <w:sz w:val="24"/>
          <w:szCs w:val="24"/>
        </w:rPr>
      </w:pPr>
      <w:r w:rsidRPr="00692468">
        <w:rPr>
          <w:rFonts w:ascii="Times New Roman" w:hAnsi="Times New Roman" w:cs="Times New Roman"/>
          <w:bCs/>
          <w:sz w:val="24"/>
          <w:szCs w:val="24"/>
        </w:rPr>
        <w:t>17.</w:t>
      </w:r>
      <w:r w:rsidRPr="00692468">
        <w:rPr>
          <w:rFonts w:ascii="Times New Roman" w:hAnsi="Times New Roman" w:cs="Times New Roman"/>
          <w:bCs/>
          <w:sz w:val="24"/>
          <w:szCs w:val="24"/>
        </w:rPr>
        <w:tab/>
        <w:t xml:space="preserve">Av styrelsen till stämman hänskjutna frågor samt av föreningsmedlem anmält ärende </w:t>
      </w:r>
    </w:p>
    <w:p w14:paraId="5BAF47D8"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18.</w:t>
      </w:r>
      <w:r w:rsidRPr="00692468">
        <w:rPr>
          <w:rFonts w:ascii="Times New Roman" w:hAnsi="Times New Roman" w:cs="Times New Roman"/>
          <w:bCs/>
          <w:sz w:val="24"/>
          <w:szCs w:val="24"/>
        </w:rPr>
        <w:tab/>
        <w:t xml:space="preserve">Avslutande </w:t>
      </w:r>
    </w:p>
    <w:p w14:paraId="6E6408ED" w14:textId="77777777" w:rsidR="00AB3C34" w:rsidRPr="00692468" w:rsidRDefault="00AB3C34" w:rsidP="00AB3C34">
      <w:pPr>
        <w:rPr>
          <w:rFonts w:ascii="Times New Roman" w:hAnsi="Times New Roman" w:cs="Times New Roman"/>
          <w:bCs/>
          <w:sz w:val="24"/>
          <w:szCs w:val="24"/>
        </w:rPr>
      </w:pPr>
    </w:p>
    <w:p w14:paraId="0EB755AD"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32.</w:t>
      </w:r>
    </w:p>
    <w:p w14:paraId="2A5E7EC7"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Kallelse till föreningsstämma skall innehålla uppgift om vilka ärenden som skall behandlas på stämman samt av valberedningen föreslagna styrelseledamöter och revisorer. Vidare skall styrelsens förslag till valberedning presenteras. Kallelse skall utfärdas personligt till samtliga medlemmar genom antingen utdelning, genom postbefordran eller e-post senast två veckor före ordinarie och en vecka före extra föreningsstämma. Kallelse skall också kungöras på föreningens hemsida och på anslagstavlor, eller liknande.</w:t>
      </w:r>
    </w:p>
    <w:p w14:paraId="0632633A"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33.</w:t>
      </w:r>
    </w:p>
    <w:p w14:paraId="56154DC2"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Vid föreningsstämma har varje medlem en röst. Om flera medlemmar innehar bostadsrätt gemensamt har de dock tillsammans endast en röst. Rösträtt har endast den medlem som fullgjort sina åtagande mot föreningen enligt dessa stadgar eller enligt lag.</w:t>
      </w:r>
    </w:p>
    <w:p w14:paraId="0A54F355"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34.</w:t>
      </w:r>
    </w:p>
    <w:p w14:paraId="7807ADE9"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Medlem får utöva sin rösträtt genom ombud. Endast annan medlem, make, registrerad partner, sambo eller närstående som varaktigt sammanbor med medlemmen får vara ombud. Ombudet skall till sekreteraren för</w:t>
      </w:r>
      <w:r w:rsidR="008A5D5E" w:rsidRPr="00692468">
        <w:rPr>
          <w:rFonts w:ascii="Times New Roman" w:hAnsi="Times New Roman" w:cs="Times New Roman"/>
          <w:bCs/>
          <w:sz w:val="24"/>
          <w:szCs w:val="24"/>
        </w:rPr>
        <w:t>e</w:t>
      </w:r>
      <w:r w:rsidRPr="00692468">
        <w:rPr>
          <w:rFonts w:ascii="Times New Roman" w:hAnsi="Times New Roman" w:cs="Times New Roman"/>
          <w:bCs/>
          <w:sz w:val="24"/>
          <w:szCs w:val="24"/>
        </w:rPr>
        <w:t xml:space="preserve"> mötet ge en skriftlig, dagtecknad fullmakt, som skall registreras. Fullmakten gäller högst ett år från utfärdandet. Fullmakten skall uppvisas i original. Undertecknad fullmakt, som är </w:t>
      </w:r>
      <w:r w:rsidR="0038385B" w:rsidRPr="00692468">
        <w:rPr>
          <w:rFonts w:ascii="Times New Roman" w:hAnsi="Times New Roman" w:cs="Times New Roman"/>
          <w:bCs/>
          <w:sz w:val="24"/>
          <w:szCs w:val="24"/>
        </w:rPr>
        <w:t>inskannad</w:t>
      </w:r>
      <w:r w:rsidRPr="00692468">
        <w:rPr>
          <w:rFonts w:ascii="Times New Roman" w:hAnsi="Times New Roman" w:cs="Times New Roman"/>
          <w:bCs/>
          <w:sz w:val="24"/>
          <w:szCs w:val="24"/>
        </w:rPr>
        <w:t>, accepteras via e-post ställd till ombud.</w:t>
      </w:r>
    </w:p>
    <w:p w14:paraId="59A7C006"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Medlem får på föreningsstämma medföra högst ett biträde. Endast medlemmens make, registrerad partner, sambo, annan närstående eller annan medlem får vara biträde. Som närstående till medlemmen enligt föregående stycke anses även den som är syskon eller släkting i rätt upp- eller nedstigande led till medlemmen eller är besvågrad med honom eller henne i rätt upp- eller nedstigande led eller så att den ene är gift med den andres syskon.</w:t>
      </w:r>
    </w:p>
    <w:p w14:paraId="137E941A"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35.</w:t>
      </w:r>
    </w:p>
    <w:p w14:paraId="7A046ED3"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Föreningsstämmans beslut utgörs av den mening som fått mer än hälften av de avgivna rösterna eller vid lika röstetal den mening som ordföranden biträder. Vid val anses den vald, som har fått flest röster. Vid lika röstetal avgörs valet genom lottning om inte annat beslutas av stämman innan valet förrättas.</w:t>
      </w:r>
    </w:p>
    <w:p w14:paraId="171C9C80"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För vissa beslut fordras särskild majoritet enligt bestämmelser i bostadsrättslagen.</w:t>
      </w:r>
    </w:p>
    <w:p w14:paraId="3FAC9A1D"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36.</w:t>
      </w:r>
    </w:p>
    <w:p w14:paraId="5BA12C8A"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Vid ordinarie föreningsstämma utses valberedning för tiden intill dess nästa ordinarie föreningsstämma hållits. Valberedningen skall ha god kännedom om styrelsens kompetens och duglighet. Valberedningen skall ha nära samarbete med styrelsen då ju valberedningen skapar styrelsen. Valberedningen bör innehålla minst 2 medlemmar, varav någon bör ha suttit i bostadsrättsföreningens styrelse.</w:t>
      </w:r>
    </w:p>
    <w:p w14:paraId="51369A73"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37.</w:t>
      </w:r>
    </w:p>
    <w:p w14:paraId="36D01255"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Protokoll från föreningsstämma skall hållas tillgängligt för medlemmarna senast tre veckor efter stämman. Protokollet skall distribueras med utdelning eller via e-post. Det skall också läggas ut på föreningens hemsida.</w:t>
      </w:r>
    </w:p>
    <w:p w14:paraId="675C1793" w14:textId="77777777" w:rsidR="00AB3C34" w:rsidRPr="00692468" w:rsidRDefault="00AB3C34" w:rsidP="00AB3C34">
      <w:pPr>
        <w:rPr>
          <w:rFonts w:ascii="Times New Roman" w:hAnsi="Times New Roman" w:cs="Times New Roman"/>
          <w:bCs/>
          <w:sz w:val="24"/>
          <w:szCs w:val="24"/>
        </w:rPr>
      </w:pPr>
    </w:p>
    <w:p w14:paraId="5301544B"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MEDDELANDEN TILL MEDLEMMARNA</w:t>
      </w:r>
    </w:p>
    <w:p w14:paraId="750B9EAE"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38.</w:t>
      </w:r>
    </w:p>
    <w:p w14:paraId="59D36675"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Meddelanden delges genom anslag i föreningens fastighet eller genom utdelning, alternativt via e-post samt finnas på föreningens hemsida.</w:t>
      </w:r>
    </w:p>
    <w:p w14:paraId="1E0E6A0D"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39.</w:t>
      </w:r>
    </w:p>
    <w:p w14:paraId="2A073C81"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Inom föreningen skall finnas fond för yttre underhåll.</w:t>
      </w:r>
    </w:p>
    <w:p w14:paraId="72A8FB26"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Till fonden skall årligen avsättas ett belopp motsvarande minst 0,3 % av fastighetens taxeringsvärde. Styrelse kan föreslå föreningsstämman ett högre belopp.</w:t>
      </w:r>
    </w:p>
    <w:p w14:paraId="57B7DC49" w14:textId="77777777" w:rsidR="00FE5B77"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Om föreningen har upprättat underhållsplan skall tillräcklig avsättning till fonden göras enligt planen.</w:t>
      </w:r>
    </w:p>
    <w:p w14:paraId="438AC38C" w14:textId="77777777" w:rsidR="00FE5B77" w:rsidRPr="00692468" w:rsidRDefault="00FE5B77" w:rsidP="00AB3C34">
      <w:pPr>
        <w:rPr>
          <w:rFonts w:ascii="Times New Roman" w:hAnsi="Times New Roman" w:cs="Times New Roman"/>
          <w:bCs/>
          <w:sz w:val="24"/>
          <w:szCs w:val="24"/>
        </w:rPr>
      </w:pPr>
    </w:p>
    <w:p w14:paraId="3D7CA255" w14:textId="77777777" w:rsidR="00FE5B77" w:rsidRPr="00692468" w:rsidRDefault="00FE5B77" w:rsidP="00AB3C34">
      <w:pPr>
        <w:rPr>
          <w:rFonts w:ascii="Times New Roman" w:hAnsi="Times New Roman" w:cs="Times New Roman"/>
          <w:bCs/>
          <w:sz w:val="24"/>
          <w:szCs w:val="24"/>
        </w:rPr>
      </w:pPr>
    </w:p>
    <w:p w14:paraId="716C73DD" w14:textId="77777777" w:rsidR="00FE5B77" w:rsidRPr="00692468" w:rsidRDefault="00FE5B77" w:rsidP="00AB3C34">
      <w:pPr>
        <w:rPr>
          <w:rFonts w:ascii="Times New Roman" w:hAnsi="Times New Roman" w:cs="Times New Roman"/>
          <w:bCs/>
          <w:sz w:val="24"/>
          <w:szCs w:val="24"/>
        </w:rPr>
      </w:pPr>
    </w:p>
    <w:p w14:paraId="68A5CF15"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VINST</w:t>
      </w:r>
    </w:p>
    <w:p w14:paraId="3C0644C0"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40.</w:t>
      </w:r>
    </w:p>
    <w:p w14:paraId="578857B5"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Om föreningsstämman beslutar att uppkommen vinst skall delas ut skall vinsten fördelas mellan medlemmarna i förhållande till lägenheternas årsavgifter för det senaste räkenskapsåret.</w:t>
      </w:r>
    </w:p>
    <w:p w14:paraId="2499B26B" w14:textId="77777777" w:rsidR="00AB3C34" w:rsidRPr="00692468" w:rsidRDefault="00AB3C34" w:rsidP="00AB3C34">
      <w:pPr>
        <w:rPr>
          <w:rFonts w:ascii="Times New Roman" w:hAnsi="Times New Roman" w:cs="Times New Roman"/>
          <w:bCs/>
          <w:sz w:val="24"/>
          <w:szCs w:val="24"/>
        </w:rPr>
      </w:pPr>
    </w:p>
    <w:p w14:paraId="375E696B"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xml:space="preserve">UPPLÖSNING, LIKVIDATION </w:t>
      </w:r>
      <w:proofErr w:type="gramStart"/>
      <w:r w:rsidRPr="00692468">
        <w:rPr>
          <w:rFonts w:ascii="Times New Roman" w:hAnsi="Times New Roman" w:cs="Times New Roman"/>
          <w:bCs/>
          <w:sz w:val="24"/>
          <w:szCs w:val="24"/>
        </w:rPr>
        <w:t>M M</w:t>
      </w:r>
      <w:proofErr w:type="gramEnd"/>
    </w:p>
    <w:p w14:paraId="3BFF10B4"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41.</w:t>
      </w:r>
    </w:p>
    <w:p w14:paraId="43309345"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Om föreningen upplöses skall behållna tillgångar tillfalla medlemmarna i förhållande till lägenheternas insatser.</w:t>
      </w:r>
    </w:p>
    <w:p w14:paraId="398E9BA7" w14:textId="77777777" w:rsidR="00AB3C34" w:rsidRPr="00692468" w:rsidRDefault="00AB3C34" w:rsidP="00AB3C34">
      <w:pPr>
        <w:rPr>
          <w:rFonts w:ascii="Times New Roman" w:hAnsi="Times New Roman" w:cs="Times New Roman"/>
          <w:bCs/>
          <w:sz w:val="24"/>
          <w:szCs w:val="24"/>
        </w:rPr>
      </w:pPr>
    </w:p>
    <w:p w14:paraId="2EF62A7D"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ÖVRIGT</w:t>
      </w:r>
    </w:p>
    <w:p w14:paraId="34C8C890"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 42.</w:t>
      </w:r>
    </w:p>
    <w:p w14:paraId="15C31D46" w14:textId="77777777" w:rsidR="00AB3C34" w:rsidRPr="00692468" w:rsidRDefault="00AB3C34" w:rsidP="00AB3C34">
      <w:pPr>
        <w:rPr>
          <w:rFonts w:ascii="Times New Roman" w:hAnsi="Times New Roman" w:cs="Times New Roman"/>
          <w:bCs/>
          <w:sz w:val="24"/>
          <w:szCs w:val="24"/>
        </w:rPr>
      </w:pPr>
      <w:r w:rsidRPr="00692468">
        <w:rPr>
          <w:rFonts w:ascii="Times New Roman" w:hAnsi="Times New Roman" w:cs="Times New Roman"/>
          <w:bCs/>
          <w:sz w:val="24"/>
          <w:szCs w:val="24"/>
        </w:rPr>
        <w:t>För frågor som inte regleras i dessa stadgar gäller bostadsrättslagen, lagen om ekonomiska föreningar samt övrig lagstiftning.</w:t>
      </w:r>
    </w:p>
    <w:p w14:paraId="7946BB8D" w14:textId="77777777" w:rsidR="00AB3C34" w:rsidRPr="00692468" w:rsidRDefault="00AB3C34" w:rsidP="00AB3C34">
      <w:pPr>
        <w:rPr>
          <w:rFonts w:ascii="Times New Roman" w:hAnsi="Times New Roman" w:cs="Times New Roman"/>
          <w:bCs/>
          <w:sz w:val="24"/>
          <w:szCs w:val="24"/>
        </w:rPr>
      </w:pPr>
    </w:p>
    <w:p w14:paraId="2996081C" w14:textId="77777777" w:rsidR="00FE5B77" w:rsidRPr="00692468" w:rsidRDefault="00FE5B77">
      <w:pPr>
        <w:rPr>
          <w:rFonts w:ascii="Times New Roman" w:hAnsi="Times New Roman" w:cs="Times New Roman"/>
          <w:bCs/>
          <w:sz w:val="24"/>
          <w:szCs w:val="24"/>
        </w:rPr>
      </w:pPr>
    </w:p>
    <w:p w14:paraId="7BC1E59F" w14:textId="77777777" w:rsidR="008A5D5E" w:rsidRPr="00692468" w:rsidRDefault="00AB3C34">
      <w:pPr>
        <w:rPr>
          <w:rFonts w:ascii="Times New Roman" w:hAnsi="Times New Roman" w:cs="Times New Roman"/>
          <w:bCs/>
          <w:sz w:val="24"/>
          <w:szCs w:val="24"/>
        </w:rPr>
      </w:pPr>
      <w:r w:rsidRPr="00692468">
        <w:rPr>
          <w:rFonts w:ascii="Times New Roman" w:hAnsi="Times New Roman" w:cs="Times New Roman"/>
          <w:bCs/>
          <w:sz w:val="24"/>
          <w:szCs w:val="24"/>
        </w:rPr>
        <w:t>Ovanstående stadgar har antagits vid extra föreningsstämma den 14 januari 2016</w:t>
      </w:r>
      <w:r w:rsidR="008A5D5E" w:rsidRPr="00692468">
        <w:rPr>
          <w:rFonts w:ascii="Times New Roman" w:hAnsi="Times New Roman" w:cs="Times New Roman"/>
          <w:bCs/>
          <w:sz w:val="24"/>
          <w:szCs w:val="24"/>
        </w:rPr>
        <w:t>, och andra gången vid ordinarie föreningsstämma den 12 maj 2016.</w:t>
      </w:r>
    </w:p>
    <w:p w14:paraId="58930197" w14:textId="77777777" w:rsidR="004446E0" w:rsidRPr="00692468" w:rsidRDefault="004446E0">
      <w:pPr>
        <w:rPr>
          <w:rFonts w:ascii="Times New Roman" w:hAnsi="Times New Roman" w:cs="Times New Roman"/>
          <w:bCs/>
          <w:sz w:val="24"/>
          <w:szCs w:val="24"/>
        </w:rPr>
      </w:pPr>
      <w:r w:rsidRPr="00692468">
        <w:rPr>
          <w:rFonts w:ascii="Times New Roman" w:hAnsi="Times New Roman" w:cs="Times New Roman"/>
          <w:bCs/>
          <w:sz w:val="24"/>
          <w:szCs w:val="24"/>
        </w:rPr>
        <w:t xml:space="preserve">Ändring har </w:t>
      </w:r>
      <w:proofErr w:type="gramStart"/>
      <w:r w:rsidRPr="00692468">
        <w:rPr>
          <w:rFonts w:ascii="Times New Roman" w:hAnsi="Times New Roman" w:cs="Times New Roman"/>
          <w:bCs/>
          <w:sz w:val="24"/>
          <w:szCs w:val="24"/>
        </w:rPr>
        <w:t>beslutas</w:t>
      </w:r>
      <w:proofErr w:type="gramEnd"/>
      <w:r w:rsidRPr="00692468">
        <w:rPr>
          <w:rFonts w:ascii="Times New Roman" w:hAnsi="Times New Roman" w:cs="Times New Roman"/>
          <w:bCs/>
          <w:sz w:val="24"/>
          <w:szCs w:val="24"/>
        </w:rPr>
        <w:t xml:space="preserve"> </w:t>
      </w:r>
      <w:r w:rsidR="006A0ADC" w:rsidRPr="00692468">
        <w:rPr>
          <w:rFonts w:ascii="Times New Roman" w:hAnsi="Times New Roman" w:cs="Times New Roman"/>
          <w:bCs/>
          <w:sz w:val="24"/>
          <w:szCs w:val="24"/>
        </w:rPr>
        <w:t xml:space="preserve">föreläggas </w:t>
      </w:r>
      <w:r w:rsidR="00A02CF5" w:rsidRPr="00692468">
        <w:rPr>
          <w:rFonts w:ascii="Times New Roman" w:hAnsi="Times New Roman" w:cs="Times New Roman"/>
          <w:bCs/>
          <w:sz w:val="24"/>
          <w:szCs w:val="24"/>
        </w:rPr>
        <w:t>förenings</w:t>
      </w:r>
      <w:r w:rsidRPr="00692468">
        <w:rPr>
          <w:rFonts w:ascii="Times New Roman" w:hAnsi="Times New Roman" w:cs="Times New Roman"/>
          <w:bCs/>
          <w:sz w:val="24"/>
          <w:szCs w:val="24"/>
        </w:rPr>
        <w:t>stämma i maj 2019</w:t>
      </w:r>
      <w:r w:rsidR="006A0ADC" w:rsidRPr="00692468">
        <w:rPr>
          <w:rFonts w:ascii="Times New Roman" w:hAnsi="Times New Roman" w:cs="Times New Roman"/>
          <w:bCs/>
          <w:sz w:val="24"/>
          <w:szCs w:val="24"/>
        </w:rPr>
        <w:t>, och under förutsättning av godkännande av föreningsstämman, på extra föreningsstämma under hösten 2019.</w:t>
      </w:r>
    </w:p>
    <w:sectPr w:rsidR="004446E0" w:rsidRPr="00692468" w:rsidSect="00B6332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43B50" w14:textId="77777777" w:rsidR="00463C40" w:rsidRDefault="00463C40" w:rsidP="005C73B7">
      <w:pPr>
        <w:spacing w:after="0" w:line="240" w:lineRule="auto"/>
      </w:pPr>
      <w:r>
        <w:separator/>
      </w:r>
    </w:p>
  </w:endnote>
  <w:endnote w:type="continuationSeparator" w:id="0">
    <w:p w14:paraId="3BBA701D" w14:textId="77777777" w:rsidR="00463C40" w:rsidRDefault="00463C40" w:rsidP="005C7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47655" w14:textId="77777777" w:rsidR="00332BCA" w:rsidRDefault="00463C40">
    <w:pPr>
      <w:pStyle w:val="Sidfot"/>
      <w:jc w:val="center"/>
    </w:pPr>
  </w:p>
  <w:p w14:paraId="15CC8880" w14:textId="77777777" w:rsidR="00332BCA" w:rsidRDefault="00463C40" w:rsidP="00332B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EFC87" w14:textId="77777777" w:rsidR="00463C40" w:rsidRDefault="00463C40" w:rsidP="005C73B7">
      <w:pPr>
        <w:spacing w:after="0" w:line="240" w:lineRule="auto"/>
      </w:pPr>
      <w:r>
        <w:separator/>
      </w:r>
    </w:p>
  </w:footnote>
  <w:footnote w:type="continuationSeparator" w:id="0">
    <w:p w14:paraId="4ED2872E" w14:textId="77777777" w:rsidR="00463C40" w:rsidRDefault="00463C40" w:rsidP="005C7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42782"/>
      <w:docPartObj>
        <w:docPartGallery w:val="Page Numbers (Top of Page)"/>
        <w:docPartUnique/>
      </w:docPartObj>
    </w:sdtPr>
    <w:sdtEndPr/>
    <w:sdtContent>
      <w:p w14:paraId="0ACE437D" w14:textId="77777777" w:rsidR="00DF6D55" w:rsidRDefault="00B712D5">
        <w:pPr>
          <w:pStyle w:val="Sidhuvud"/>
          <w:jc w:val="right"/>
        </w:pPr>
        <w:r>
          <w:rPr>
            <w:noProof/>
          </w:rPr>
          <w:fldChar w:fldCharType="begin"/>
        </w:r>
        <w:r>
          <w:rPr>
            <w:noProof/>
          </w:rPr>
          <w:instrText xml:space="preserve"> PAGE   \* MERGEFORMAT </w:instrText>
        </w:r>
        <w:r>
          <w:rPr>
            <w:noProof/>
          </w:rPr>
          <w:fldChar w:fldCharType="separate"/>
        </w:r>
        <w:r w:rsidR="00FE5B77">
          <w:rPr>
            <w:noProof/>
          </w:rPr>
          <w:t>12</w:t>
        </w:r>
        <w:r>
          <w:rPr>
            <w:noProof/>
          </w:rPr>
          <w:fldChar w:fldCharType="end"/>
        </w:r>
        <w:r w:rsidR="00DF6D55">
          <w:t xml:space="preserve"> (12)</w:t>
        </w:r>
      </w:p>
    </w:sdtContent>
  </w:sdt>
  <w:p w14:paraId="25FFBCD2" w14:textId="77777777" w:rsidR="00DF6D55" w:rsidRDefault="00DF6D5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45917"/>
    <w:multiLevelType w:val="hybridMultilevel"/>
    <w:tmpl w:val="3F10A57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 w15:restartNumberingAfterBreak="0">
    <w:nsid w:val="1F7D48CA"/>
    <w:multiLevelType w:val="hybridMultilevel"/>
    <w:tmpl w:val="45BE0DE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34"/>
    <w:rsid w:val="00005AFD"/>
    <w:rsid w:val="000238F9"/>
    <w:rsid w:val="000E69F7"/>
    <w:rsid w:val="000F1DAC"/>
    <w:rsid w:val="00130FBD"/>
    <w:rsid w:val="0013794B"/>
    <w:rsid w:val="00177925"/>
    <w:rsid w:val="00196D2B"/>
    <w:rsid w:val="001C0E85"/>
    <w:rsid w:val="001D2746"/>
    <w:rsid w:val="00357112"/>
    <w:rsid w:val="0038385B"/>
    <w:rsid w:val="00416252"/>
    <w:rsid w:val="004446E0"/>
    <w:rsid w:val="00463C40"/>
    <w:rsid w:val="00483136"/>
    <w:rsid w:val="00486C34"/>
    <w:rsid w:val="004B711A"/>
    <w:rsid w:val="004E5B44"/>
    <w:rsid w:val="005B14C1"/>
    <w:rsid w:val="005C73B7"/>
    <w:rsid w:val="00672740"/>
    <w:rsid w:val="0068586C"/>
    <w:rsid w:val="00692468"/>
    <w:rsid w:val="006A0ADC"/>
    <w:rsid w:val="00715401"/>
    <w:rsid w:val="007C55F5"/>
    <w:rsid w:val="007D459C"/>
    <w:rsid w:val="00846AA4"/>
    <w:rsid w:val="008A5D5E"/>
    <w:rsid w:val="008A76E1"/>
    <w:rsid w:val="0095449D"/>
    <w:rsid w:val="00A02CF5"/>
    <w:rsid w:val="00A308CA"/>
    <w:rsid w:val="00AA14C3"/>
    <w:rsid w:val="00AB3C34"/>
    <w:rsid w:val="00AB693D"/>
    <w:rsid w:val="00B06788"/>
    <w:rsid w:val="00B402C7"/>
    <w:rsid w:val="00B712D5"/>
    <w:rsid w:val="00B71558"/>
    <w:rsid w:val="00C335F9"/>
    <w:rsid w:val="00C902FD"/>
    <w:rsid w:val="00CB3B48"/>
    <w:rsid w:val="00D54D12"/>
    <w:rsid w:val="00D70277"/>
    <w:rsid w:val="00DF6D55"/>
    <w:rsid w:val="00F221B0"/>
    <w:rsid w:val="00FE5B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00A89"/>
  <w15:docId w15:val="{33B43533-FE12-40E3-8A4D-755B6C43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3C3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B3C34"/>
    <w:pPr>
      <w:ind w:left="720"/>
      <w:contextualSpacing/>
    </w:pPr>
  </w:style>
  <w:style w:type="paragraph" w:styleId="Sidfot">
    <w:name w:val="footer"/>
    <w:basedOn w:val="Normal"/>
    <w:link w:val="SidfotChar"/>
    <w:uiPriority w:val="99"/>
    <w:unhideWhenUsed/>
    <w:rsid w:val="00AB3C3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B3C34"/>
  </w:style>
  <w:style w:type="paragraph" w:styleId="Sidhuvud">
    <w:name w:val="header"/>
    <w:basedOn w:val="Normal"/>
    <w:link w:val="SidhuvudChar"/>
    <w:uiPriority w:val="99"/>
    <w:unhideWhenUsed/>
    <w:rsid w:val="00DF6D5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F6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1F72B-C12E-480B-868F-0B2EB8418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D6DD76AD.dotm</Template>
  <TotalTime>1</TotalTime>
  <Pages>13</Pages>
  <Words>3929</Words>
  <Characters>20829</Characters>
  <Application>Microsoft Office Word</Application>
  <DocSecurity>0</DocSecurity>
  <Lines>173</Lines>
  <Paragraphs>49</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dc:creator>
  <cp:lastModifiedBy>Hans Carlsson</cp:lastModifiedBy>
  <cp:revision>2</cp:revision>
  <cp:lastPrinted>2016-01-26T14:10:00Z</cp:lastPrinted>
  <dcterms:created xsi:type="dcterms:W3CDTF">2020-05-14T17:26:00Z</dcterms:created>
  <dcterms:modified xsi:type="dcterms:W3CDTF">2020-05-14T17:26:00Z</dcterms:modified>
</cp:coreProperties>
</file>